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10B1" w:rsidRPr="00961521" w:rsidRDefault="00A96616" w:rsidP="007B0FFC">
      <w:pPr>
        <w:autoSpaceDE w:val="0"/>
        <w:autoSpaceDN w:val="0"/>
        <w:adjustRightInd w:val="0"/>
        <w:spacing w:after="0" w:line="240" w:lineRule="auto"/>
        <w:jc w:val="center"/>
        <w:rPr>
          <w:rFonts w:ascii="Arial" w:hAnsi="Arial" w:cs="Arial"/>
          <w:sz w:val="32"/>
          <w:szCs w:val="32"/>
        </w:rPr>
      </w:pPr>
      <w:r w:rsidRPr="00A96616">
        <w:rPr>
          <w:rFonts w:ascii="Arial" w:hAnsi="Arial" w:cs="Arial"/>
          <w:sz w:val="32"/>
          <w:szCs w:val="32"/>
        </w:rPr>
        <w:t>Mietvertrag über eine Lagerhalle</w:t>
      </w:r>
    </w:p>
    <w:p w:rsidR="00C210B1" w:rsidRPr="00BB6CE9" w:rsidRDefault="00C210B1" w:rsidP="00C210B1">
      <w:pPr>
        <w:autoSpaceDE w:val="0"/>
        <w:autoSpaceDN w:val="0"/>
        <w:adjustRightInd w:val="0"/>
        <w:spacing w:after="0" w:line="240" w:lineRule="auto"/>
        <w:rPr>
          <w:rFonts w:ascii="Arial" w:hAnsi="Arial" w:cs="Arial"/>
          <w:color w:val="000000"/>
        </w:rPr>
      </w:pPr>
    </w:p>
    <w:p w:rsidR="00C12D67" w:rsidRPr="00961521" w:rsidRDefault="00C12D67" w:rsidP="00C210B1">
      <w:pPr>
        <w:autoSpaceDE w:val="0"/>
        <w:autoSpaceDN w:val="0"/>
        <w:adjustRightInd w:val="0"/>
        <w:spacing w:after="0" w:line="240" w:lineRule="auto"/>
        <w:rPr>
          <w:rFonts w:ascii="Arial" w:hAnsi="Arial" w:cs="Arial"/>
          <w:color w:val="000000"/>
          <w:sz w:val="16"/>
          <w:szCs w:val="16"/>
        </w:rPr>
      </w:pPr>
    </w:p>
    <w:p w:rsidR="00C12D67" w:rsidRPr="00580D61" w:rsidRDefault="00580D61" w:rsidP="00C210B1">
      <w:pPr>
        <w:autoSpaceDE w:val="0"/>
        <w:autoSpaceDN w:val="0"/>
        <w:adjustRightInd w:val="0"/>
        <w:spacing w:after="0" w:line="240" w:lineRule="auto"/>
        <w:rPr>
          <w:rFonts w:ascii="Arial" w:hAnsi="Arial" w:cs="Arial"/>
          <w:b/>
          <w:color w:val="000000"/>
          <w:sz w:val="16"/>
          <w:szCs w:val="16"/>
        </w:rPr>
      </w:pPr>
      <w:r w:rsidRPr="00580D61">
        <w:rPr>
          <w:rFonts w:ascii="Arial" w:hAnsi="Arial" w:cs="Arial"/>
          <w:b/>
          <w:color w:val="000000"/>
          <w:sz w:val="16"/>
          <w:szCs w:val="16"/>
        </w:rPr>
        <w:t>Mietvertag</w:t>
      </w:r>
    </w:p>
    <w:p w:rsidR="00580D61" w:rsidRPr="00961521" w:rsidRDefault="00580D61" w:rsidP="00C210B1">
      <w:pPr>
        <w:autoSpaceDE w:val="0"/>
        <w:autoSpaceDN w:val="0"/>
        <w:adjustRightInd w:val="0"/>
        <w:spacing w:after="0" w:line="240" w:lineRule="auto"/>
        <w:rPr>
          <w:rFonts w:ascii="Arial" w:hAnsi="Arial" w:cs="Arial"/>
          <w:color w:val="000000"/>
          <w:sz w:val="16"/>
          <w:szCs w:val="16"/>
        </w:rPr>
      </w:pPr>
    </w:p>
    <w:p w:rsidR="00C210B1" w:rsidRDefault="00A4373A" w:rsidP="00C210B1">
      <w:pPr>
        <w:autoSpaceDE w:val="0"/>
        <w:autoSpaceDN w:val="0"/>
        <w:adjustRightInd w:val="0"/>
        <w:spacing w:after="0" w:line="240" w:lineRule="auto"/>
        <w:rPr>
          <w:rFonts w:ascii="Arial" w:hAnsi="Arial" w:cs="Arial"/>
          <w:color w:val="000000"/>
          <w:sz w:val="16"/>
          <w:szCs w:val="16"/>
        </w:rPr>
      </w:pPr>
      <w:r w:rsidRPr="00961521">
        <w:rPr>
          <w:rFonts w:ascii="Arial" w:hAnsi="Arial" w:cs="Arial"/>
          <w:color w:val="000000"/>
          <w:sz w:val="16"/>
          <w:szCs w:val="16"/>
        </w:rPr>
        <w:t>Z</w:t>
      </w:r>
      <w:r w:rsidR="00C210B1" w:rsidRPr="00961521">
        <w:rPr>
          <w:rFonts w:ascii="Arial" w:hAnsi="Arial" w:cs="Arial"/>
          <w:color w:val="000000"/>
          <w:sz w:val="16"/>
          <w:szCs w:val="16"/>
        </w:rPr>
        <w:t>wischen</w:t>
      </w:r>
    </w:p>
    <w:p w:rsidR="008B02A8" w:rsidRPr="00961521" w:rsidRDefault="008B02A8" w:rsidP="00C210B1">
      <w:pPr>
        <w:autoSpaceDE w:val="0"/>
        <w:autoSpaceDN w:val="0"/>
        <w:adjustRightInd w:val="0"/>
        <w:spacing w:after="0" w:line="240" w:lineRule="auto"/>
        <w:rPr>
          <w:rFonts w:ascii="Arial" w:hAnsi="Arial" w:cs="Arial"/>
          <w:color w:val="000000"/>
          <w:sz w:val="16"/>
          <w:szCs w:val="16"/>
        </w:rPr>
      </w:pPr>
    </w:p>
    <w:p w:rsidR="00C210B1" w:rsidRPr="00961521" w:rsidRDefault="00C210B1" w:rsidP="00C210B1">
      <w:pPr>
        <w:autoSpaceDE w:val="0"/>
        <w:autoSpaceDN w:val="0"/>
        <w:adjustRightInd w:val="0"/>
        <w:spacing w:after="0" w:line="240" w:lineRule="auto"/>
        <w:rPr>
          <w:rFonts w:ascii="Arial" w:hAnsi="Arial" w:cs="Arial"/>
          <w:color w:val="000000"/>
          <w:sz w:val="16"/>
          <w:szCs w:val="16"/>
        </w:rPr>
      </w:pPr>
      <w:bookmarkStart w:id="0" w:name="_GoBack"/>
      <w:bookmarkEnd w:id="0"/>
    </w:p>
    <w:p w:rsidR="00C210B1" w:rsidRPr="00961521" w:rsidRDefault="00C210B1" w:rsidP="00C210B1">
      <w:pPr>
        <w:autoSpaceDE w:val="0"/>
        <w:autoSpaceDN w:val="0"/>
        <w:adjustRightInd w:val="0"/>
        <w:spacing w:after="0" w:line="240" w:lineRule="auto"/>
        <w:rPr>
          <w:rFonts w:ascii="Arial" w:hAnsi="Arial" w:cs="Arial"/>
          <w:color w:val="000000"/>
          <w:sz w:val="16"/>
          <w:szCs w:val="16"/>
        </w:rPr>
      </w:pPr>
      <w:r w:rsidRPr="00961521">
        <w:rPr>
          <w:rFonts w:ascii="Arial" w:hAnsi="Arial" w:cs="Arial"/>
          <w:color w:val="000000"/>
          <w:sz w:val="16"/>
          <w:szCs w:val="16"/>
        </w:rPr>
        <w:t xml:space="preserve">Vor-/Nachname: </w:t>
      </w:r>
      <w:r w:rsidR="008B02A8" w:rsidRPr="00BF49A7">
        <w:rPr>
          <w:rFonts w:ascii="Arial" w:hAnsi="Arial" w:cs="Arial"/>
          <w:sz w:val="16"/>
          <w:szCs w:val="16"/>
        </w:rPr>
        <w:fldChar w:fldCharType="begin">
          <w:ffData>
            <w:name w:val=""/>
            <w:enabled/>
            <w:calcOnExit w:val="0"/>
            <w:textInput/>
          </w:ffData>
        </w:fldChar>
      </w:r>
      <w:r w:rsidR="008B02A8" w:rsidRPr="00BF49A7">
        <w:rPr>
          <w:rFonts w:ascii="Arial" w:hAnsi="Arial" w:cs="Arial"/>
          <w:sz w:val="16"/>
          <w:szCs w:val="16"/>
        </w:rPr>
        <w:instrText xml:space="preserve"> FORMTEXT </w:instrText>
      </w:r>
      <w:r w:rsidR="008B02A8" w:rsidRPr="00BF49A7">
        <w:rPr>
          <w:rFonts w:ascii="Arial" w:hAnsi="Arial" w:cs="Arial"/>
          <w:sz w:val="16"/>
          <w:szCs w:val="16"/>
        </w:rPr>
      </w:r>
      <w:r w:rsidR="008B02A8" w:rsidRPr="00BF49A7">
        <w:rPr>
          <w:rFonts w:ascii="Arial" w:hAnsi="Arial" w:cs="Arial"/>
          <w:sz w:val="16"/>
          <w:szCs w:val="16"/>
        </w:rPr>
        <w:fldChar w:fldCharType="separate"/>
      </w:r>
      <w:r w:rsidR="008B02A8" w:rsidRPr="00BF49A7">
        <w:rPr>
          <w:rFonts w:ascii="Arial" w:hAnsi="Arial" w:cs="Arial"/>
          <w:noProof/>
          <w:sz w:val="16"/>
          <w:szCs w:val="16"/>
        </w:rPr>
        <w:t> </w:t>
      </w:r>
      <w:r w:rsidR="008B02A8" w:rsidRPr="00BF49A7">
        <w:rPr>
          <w:rFonts w:ascii="Arial" w:hAnsi="Arial" w:cs="Arial"/>
          <w:noProof/>
          <w:sz w:val="16"/>
          <w:szCs w:val="16"/>
        </w:rPr>
        <w:t> </w:t>
      </w:r>
      <w:r w:rsidR="008B02A8" w:rsidRPr="00BF49A7">
        <w:rPr>
          <w:rFonts w:ascii="Arial" w:hAnsi="Arial" w:cs="Arial"/>
          <w:noProof/>
          <w:sz w:val="16"/>
          <w:szCs w:val="16"/>
        </w:rPr>
        <w:t> </w:t>
      </w:r>
      <w:r w:rsidR="008B02A8" w:rsidRPr="00BF49A7">
        <w:rPr>
          <w:rFonts w:ascii="Arial" w:hAnsi="Arial" w:cs="Arial"/>
          <w:noProof/>
          <w:sz w:val="16"/>
          <w:szCs w:val="16"/>
        </w:rPr>
        <w:t> </w:t>
      </w:r>
      <w:r w:rsidR="008B02A8" w:rsidRPr="00BF49A7">
        <w:rPr>
          <w:rFonts w:ascii="Arial" w:hAnsi="Arial" w:cs="Arial"/>
          <w:noProof/>
          <w:sz w:val="16"/>
          <w:szCs w:val="16"/>
        </w:rPr>
        <w:t> </w:t>
      </w:r>
      <w:r w:rsidR="008B02A8" w:rsidRPr="00BF49A7">
        <w:rPr>
          <w:rFonts w:ascii="Arial" w:hAnsi="Arial" w:cs="Arial"/>
          <w:sz w:val="16"/>
          <w:szCs w:val="16"/>
        </w:rPr>
        <w:fldChar w:fldCharType="end"/>
      </w:r>
    </w:p>
    <w:p w:rsidR="00C210B1" w:rsidRPr="00961521" w:rsidRDefault="00C210B1" w:rsidP="00C210B1">
      <w:pPr>
        <w:autoSpaceDE w:val="0"/>
        <w:autoSpaceDN w:val="0"/>
        <w:adjustRightInd w:val="0"/>
        <w:spacing w:after="0" w:line="240" w:lineRule="auto"/>
        <w:rPr>
          <w:rFonts w:ascii="Arial" w:hAnsi="Arial" w:cs="Arial"/>
          <w:color w:val="000000"/>
          <w:sz w:val="16"/>
          <w:szCs w:val="16"/>
        </w:rPr>
      </w:pPr>
    </w:p>
    <w:p w:rsidR="00C210B1" w:rsidRPr="00961521" w:rsidRDefault="00C210B1" w:rsidP="00C210B1">
      <w:pPr>
        <w:autoSpaceDE w:val="0"/>
        <w:autoSpaceDN w:val="0"/>
        <w:adjustRightInd w:val="0"/>
        <w:spacing w:after="0" w:line="240" w:lineRule="auto"/>
        <w:rPr>
          <w:rFonts w:ascii="Arial" w:hAnsi="Arial" w:cs="Arial"/>
          <w:color w:val="000000"/>
          <w:sz w:val="16"/>
          <w:szCs w:val="16"/>
        </w:rPr>
      </w:pPr>
      <w:r w:rsidRPr="00961521">
        <w:rPr>
          <w:rFonts w:ascii="Arial" w:hAnsi="Arial" w:cs="Arial"/>
          <w:color w:val="000000"/>
          <w:sz w:val="16"/>
          <w:szCs w:val="16"/>
        </w:rPr>
        <w:t xml:space="preserve">Straße/Haus-Nr.: </w:t>
      </w:r>
      <w:r w:rsidR="008B02A8" w:rsidRPr="00BF49A7">
        <w:rPr>
          <w:rFonts w:ascii="Arial" w:hAnsi="Arial" w:cs="Arial"/>
          <w:sz w:val="16"/>
          <w:szCs w:val="16"/>
        </w:rPr>
        <w:fldChar w:fldCharType="begin">
          <w:ffData>
            <w:name w:val=""/>
            <w:enabled/>
            <w:calcOnExit w:val="0"/>
            <w:textInput/>
          </w:ffData>
        </w:fldChar>
      </w:r>
      <w:r w:rsidR="008B02A8" w:rsidRPr="00BF49A7">
        <w:rPr>
          <w:rFonts w:ascii="Arial" w:hAnsi="Arial" w:cs="Arial"/>
          <w:sz w:val="16"/>
          <w:szCs w:val="16"/>
        </w:rPr>
        <w:instrText xml:space="preserve"> FORMTEXT </w:instrText>
      </w:r>
      <w:r w:rsidR="008B02A8" w:rsidRPr="00BF49A7">
        <w:rPr>
          <w:rFonts w:ascii="Arial" w:hAnsi="Arial" w:cs="Arial"/>
          <w:sz w:val="16"/>
          <w:szCs w:val="16"/>
        </w:rPr>
      </w:r>
      <w:r w:rsidR="008B02A8" w:rsidRPr="00BF49A7">
        <w:rPr>
          <w:rFonts w:ascii="Arial" w:hAnsi="Arial" w:cs="Arial"/>
          <w:sz w:val="16"/>
          <w:szCs w:val="16"/>
        </w:rPr>
        <w:fldChar w:fldCharType="separate"/>
      </w:r>
      <w:r w:rsidR="008B02A8" w:rsidRPr="00BF49A7">
        <w:rPr>
          <w:rFonts w:ascii="Arial" w:hAnsi="Arial" w:cs="Arial"/>
          <w:noProof/>
          <w:sz w:val="16"/>
          <w:szCs w:val="16"/>
        </w:rPr>
        <w:t> </w:t>
      </w:r>
      <w:r w:rsidR="008B02A8" w:rsidRPr="00BF49A7">
        <w:rPr>
          <w:rFonts w:ascii="Arial" w:hAnsi="Arial" w:cs="Arial"/>
          <w:noProof/>
          <w:sz w:val="16"/>
          <w:szCs w:val="16"/>
        </w:rPr>
        <w:t> </w:t>
      </w:r>
      <w:r w:rsidR="008B02A8" w:rsidRPr="00BF49A7">
        <w:rPr>
          <w:rFonts w:ascii="Arial" w:hAnsi="Arial" w:cs="Arial"/>
          <w:noProof/>
          <w:sz w:val="16"/>
          <w:szCs w:val="16"/>
        </w:rPr>
        <w:t> </w:t>
      </w:r>
      <w:r w:rsidR="008B02A8" w:rsidRPr="00BF49A7">
        <w:rPr>
          <w:rFonts w:ascii="Arial" w:hAnsi="Arial" w:cs="Arial"/>
          <w:noProof/>
          <w:sz w:val="16"/>
          <w:szCs w:val="16"/>
        </w:rPr>
        <w:t> </w:t>
      </w:r>
      <w:r w:rsidR="008B02A8" w:rsidRPr="00BF49A7">
        <w:rPr>
          <w:rFonts w:ascii="Arial" w:hAnsi="Arial" w:cs="Arial"/>
          <w:noProof/>
          <w:sz w:val="16"/>
          <w:szCs w:val="16"/>
        </w:rPr>
        <w:t> </w:t>
      </w:r>
      <w:r w:rsidR="008B02A8" w:rsidRPr="00BF49A7">
        <w:rPr>
          <w:rFonts w:ascii="Arial" w:hAnsi="Arial" w:cs="Arial"/>
          <w:sz w:val="16"/>
          <w:szCs w:val="16"/>
        </w:rPr>
        <w:fldChar w:fldCharType="end"/>
      </w:r>
    </w:p>
    <w:p w:rsidR="00C210B1" w:rsidRPr="00961521" w:rsidRDefault="00C210B1" w:rsidP="00C210B1">
      <w:pPr>
        <w:autoSpaceDE w:val="0"/>
        <w:autoSpaceDN w:val="0"/>
        <w:adjustRightInd w:val="0"/>
        <w:spacing w:after="0" w:line="240" w:lineRule="auto"/>
        <w:rPr>
          <w:rFonts w:ascii="Arial" w:hAnsi="Arial" w:cs="Arial"/>
          <w:color w:val="000000"/>
          <w:sz w:val="16"/>
          <w:szCs w:val="16"/>
        </w:rPr>
      </w:pPr>
    </w:p>
    <w:p w:rsidR="00C210B1" w:rsidRPr="00961521" w:rsidRDefault="00C210B1" w:rsidP="00C210B1">
      <w:pPr>
        <w:autoSpaceDE w:val="0"/>
        <w:autoSpaceDN w:val="0"/>
        <w:adjustRightInd w:val="0"/>
        <w:spacing w:after="0" w:line="240" w:lineRule="auto"/>
        <w:rPr>
          <w:rFonts w:ascii="Arial" w:hAnsi="Arial" w:cs="Arial"/>
          <w:color w:val="000000"/>
          <w:sz w:val="16"/>
          <w:szCs w:val="16"/>
        </w:rPr>
      </w:pPr>
      <w:r w:rsidRPr="00961521">
        <w:rPr>
          <w:rFonts w:ascii="Arial" w:hAnsi="Arial" w:cs="Arial"/>
          <w:color w:val="000000"/>
          <w:sz w:val="16"/>
          <w:szCs w:val="16"/>
        </w:rPr>
        <w:t xml:space="preserve">PLZ/Ort: </w:t>
      </w:r>
      <w:r w:rsidR="008B02A8" w:rsidRPr="00BF49A7">
        <w:rPr>
          <w:rFonts w:ascii="Arial" w:hAnsi="Arial" w:cs="Arial"/>
          <w:sz w:val="16"/>
          <w:szCs w:val="16"/>
        </w:rPr>
        <w:fldChar w:fldCharType="begin">
          <w:ffData>
            <w:name w:val=""/>
            <w:enabled/>
            <w:calcOnExit w:val="0"/>
            <w:textInput/>
          </w:ffData>
        </w:fldChar>
      </w:r>
      <w:r w:rsidR="008B02A8" w:rsidRPr="00BF49A7">
        <w:rPr>
          <w:rFonts w:ascii="Arial" w:hAnsi="Arial" w:cs="Arial"/>
          <w:sz w:val="16"/>
          <w:szCs w:val="16"/>
        </w:rPr>
        <w:instrText xml:space="preserve"> FORMTEXT </w:instrText>
      </w:r>
      <w:r w:rsidR="008B02A8" w:rsidRPr="00BF49A7">
        <w:rPr>
          <w:rFonts w:ascii="Arial" w:hAnsi="Arial" w:cs="Arial"/>
          <w:sz w:val="16"/>
          <w:szCs w:val="16"/>
        </w:rPr>
      </w:r>
      <w:r w:rsidR="008B02A8" w:rsidRPr="00BF49A7">
        <w:rPr>
          <w:rFonts w:ascii="Arial" w:hAnsi="Arial" w:cs="Arial"/>
          <w:sz w:val="16"/>
          <w:szCs w:val="16"/>
        </w:rPr>
        <w:fldChar w:fldCharType="separate"/>
      </w:r>
      <w:r w:rsidR="008B02A8" w:rsidRPr="00BF49A7">
        <w:rPr>
          <w:rFonts w:ascii="Arial" w:hAnsi="Arial" w:cs="Arial"/>
          <w:noProof/>
          <w:sz w:val="16"/>
          <w:szCs w:val="16"/>
        </w:rPr>
        <w:t> </w:t>
      </w:r>
      <w:r w:rsidR="008B02A8" w:rsidRPr="00BF49A7">
        <w:rPr>
          <w:rFonts w:ascii="Arial" w:hAnsi="Arial" w:cs="Arial"/>
          <w:noProof/>
          <w:sz w:val="16"/>
          <w:szCs w:val="16"/>
        </w:rPr>
        <w:t> </w:t>
      </w:r>
      <w:r w:rsidR="008B02A8" w:rsidRPr="00BF49A7">
        <w:rPr>
          <w:rFonts w:ascii="Arial" w:hAnsi="Arial" w:cs="Arial"/>
          <w:noProof/>
          <w:sz w:val="16"/>
          <w:szCs w:val="16"/>
        </w:rPr>
        <w:t> </w:t>
      </w:r>
      <w:r w:rsidR="008B02A8" w:rsidRPr="00BF49A7">
        <w:rPr>
          <w:rFonts w:ascii="Arial" w:hAnsi="Arial" w:cs="Arial"/>
          <w:noProof/>
          <w:sz w:val="16"/>
          <w:szCs w:val="16"/>
        </w:rPr>
        <w:t> </w:t>
      </w:r>
      <w:r w:rsidR="008B02A8" w:rsidRPr="00BF49A7">
        <w:rPr>
          <w:rFonts w:ascii="Arial" w:hAnsi="Arial" w:cs="Arial"/>
          <w:noProof/>
          <w:sz w:val="16"/>
          <w:szCs w:val="16"/>
        </w:rPr>
        <w:t> </w:t>
      </w:r>
      <w:r w:rsidR="008B02A8" w:rsidRPr="00BF49A7">
        <w:rPr>
          <w:rFonts w:ascii="Arial" w:hAnsi="Arial" w:cs="Arial"/>
          <w:sz w:val="16"/>
          <w:szCs w:val="16"/>
        </w:rPr>
        <w:fldChar w:fldCharType="end"/>
      </w:r>
    </w:p>
    <w:p w:rsidR="00C210B1" w:rsidRPr="00961521" w:rsidRDefault="00C210B1" w:rsidP="00C210B1">
      <w:pPr>
        <w:autoSpaceDE w:val="0"/>
        <w:autoSpaceDN w:val="0"/>
        <w:adjustRightInd w:val="0"/>
        <w:spacing w:after="0" w:line="240" w:lineRule="auto"/>
        <w:rPr>
          <w:rFonts w:ascii="Arial" w:hAnsi="Arial" w:cs="Arial"/>
          <w:color w:val="000000"/>
          <w:sz w:val="16"/>
          <w:szCs w:val="16"/>
        </w:rPr>
      </w:pPr>
    </w:p>
    <w:p w:rsidR="00C210B1" w:rsidRDefault="00C210B1" w:rsidP="00C210B1">
      <w:pPr>
        <w:autoSpaceDE w:val="0"/>
        <w:autoSpaceDN w:val="0"/>
        <w:adjustRightInd w:val="0"/>
        <w:spacing w:after="0" w:line="240" w:lineRule="auto"/>
        <w:rPr>
          <w:rFonts w:ascii="Arial" w:hAnsi="Arial" w:cs="Arial"/>
          <w:b/>
          <w:color w:val="000000"/>
          <w:sz w:val="16"/>
          <w:szCs w:val="16"/>
        </w:rPr>
      </w:pPr>
      <w:r w:rsidRPr="00961521">
        <w:rPr>
          <w:rFonts w:ascii="Arial" w:hAnsi="Arial" w:cs="Arial"/>
          <w:b/>
          <w:color w:val="000000"/>
          <w:sz w:val="16"/>
          <w:szCs w:val="16"/>
        </w:rPr>
        <w:t xml:space="preserve">(im </w:t>
      </w:r>
      <w:r w:rsidR="00A4373A" w:rsidRPr="00961521">
        <w:rPr>
          <w:rFonts w:ascii="Arial" w:hAnsi="Arial" w:cs="Arial"/>
          <w:b/>
          <w:color w:val="000000"/>
          <w:sz w:val="16"/>
          <w:szCs w:val="16"/>
        </w:rPr>
        <w:t>Folgenden</w:t>
      </w:r>
      <w:r w:rsidRPr="00961521">
        <w:rPr>
          <w:rFonts w:ascii="Arial" w:hAnsi="Arial" w:cs="Arial"/>
          <w:b/>
          <w:color w:val="000000"/>
          <w:sz w:val="16"/>
          <w:szCs w:val="16"/>
        </w:rPr>
        <w:t xml:space="preserve"> „Vermieter“ genannt)</w:t>
      </w:r>
    </w:p>
    <w:p w:rsidR="008B02A8" w:rsidRPr="00961521" w:rsidRDefault="008B02A8" w:rsidP="00C210B1">
      <w:pPr>
        <w:autoSpaceDE w:val="0"/>
        <w:autoSpaceDN w:val="0"/>
        <w:adjustRightInd w:val="0"/>
        <w:spacing w:after="0" w:line="240" w:lineRule="auto"/>
        <w:rPr>
          <w:rFonts w:ascii="Arial" w:hAnsi="Arial" w:cs="Arial"/>
          <w:b/>
          <w:color w:val="000000"/>
          <w:sz w:val="16"/>
          <w:szCs w:val="16"/>
        </w:rPr>
      </w:pPr>
    </w:p>
    <w:p w:rsidR="00C210B1" w:rsidRPr="00961521" w:rsidRDefault="00C210B1" w:rsidP="00C210B1">
      <w:pPr>
        <w:autoSpaceDE w:val="0"/>
        <w:autoSpaceDN w:val="0"/>
        <w:adjustRightInd w:val="0"/>
        <w:spacing w:after="0" w:line="240" w:lineRule="auto"/>
        <w:rPr>
          <w:rFonts w:ascii="Arial" w:hAnsi="Arial" w:cs="Arial"/>
          <w:color w:val="000000"/>
          <w:sz w:val="16"/>
          <w:szCs w:val="16"/>
        </w:rPr>
      </w:pPr>
    </w:p>
    <w:p w:rsidR="00C210B1" w:rsidRDefault="008B02A8" w:rsidP="00C210B1">
      <w:pPr>
        <w:autoSpaceDE w:val="0"/>
        <w:autoSpaceDN w:val="0"/>
        <w:adjustRightInd w:val="0"/>
        <w:spacing w:after="0" w:line="240" w:lineRule="auto"/>
        <w:rPr>
          <w:rFonts w:ascii="Arial" w:hAnsi="Arial" w:cs="Arial"/>
          <w:color w:val="000000"/>
          <w:sz w:val="16"/>
          <w:szCs w:val="16"/>
        </w:rPr>
      </w:pPr>
      <w:r w:rsidRPr="00961521">
        <w:rPr>
          <w:rFonts w:ascii="Arial" w:hAnsi="Arial" w:cs="Arial"/>
          <w:color w:val="000000"/>
          <w:sz w:val="16"/>
          <w:szCs w:val="16"/>
        </w:rPr>
        <w:t>U</w:t>
      </w:r>
      <w:r w:rsidR="00C210B1" w:rsidRPr="00961521">
        <w:rPr>
          <w:rFonts w:ascii="Arial" w:hAnsi="Arial" w:cs="Arial"/>
          <w:color w:val="000000"/>
          <w:sz w:val="16"/>
          <w:szCs w:val="16"/>
        </w:rPr>
        <w:t>nd</w:t>
      </w:r>
    </w:p>
    <w:p w:rsidR="008B02A8" w:rsidRPr="00961521" w:rsidRDefault="008B02A8" w:rsidP="00C210B1">
      <w:pPr>
        <w:autoSpaceDE w:val="0"/>
        <w:autoSpaceDN w:val="0"/>
        <w:adjustRightInd w:val="0"/>
        <w:spacing w:after="0" w:line="240" w:lineRule="auto"/>
        <w:rPr>
          <w:rFonts w:ascii="Arial" w:hAnsi="Arial" w:cs="Arial"/>
          <w:color w:val="000000"/>
          <w:sz w:val="16"/>
          <w:szCs w:val="16"/>
        </w:rPr>
      </w:pPr>
    </w:p>
    <w:p w:rsidR="00C210B1" w:rsidRPr="00961521" w:rsidRDefault="00C210B1" w:rsidP="00C210B1">
      <w:pPr>
        <w:autoSpaceDE w:val="0"/>
        <w:autoSpaceDN w:val="0"/>
        <w:adjustRightInd w:val="0"/>
        <w:spacing w:after="0" w:line="240" w:lineRule="auto"/>
        <w:rPr>
          <w:rFonts w:ascii="Arial" w:hAnsi="Arial" w:cs="Arial"/>
          <w:color w:val="000000"/>
          <w:sz w:val="16"/>
          <w:szCs w:val="16"/>
        </w:rPr>
      </w:pPr>
    </w:p>
    <w:p w:rsidR="00C210B1" w:rsidRPr="00961521" w:rsidRDefault="00C210B1" w:rsidP="00C210B1">
      <w:pPr>
        <w:autoSpaceDE w:val="0"/>
        <w:autoSpaceDN w:val="0"/>
        <w:adjustRightInd w:val="0"/>
        <w:spacing w:after="0" w:line="240" w:lineRule="auto"/>
        <w:rPr>
          <w:rFonts w:ascii="Arial" w:hAnsi="Arial" w:cs="Arial"/>
          <w:color w:val="000000"/>
          <w:sz w:val="16"/>
          <w:szCs w:val="16"/>
        </w:rPr>
      </w:pPr>
      <w:r w:rsidRPr="00961521">
        <w:rPr>
          <w:rFonts w:ascii="Arial" w:hAnsi="Arial" w:cs="Arial"/>
          <w:color w:val="000000"/>
          <w:sz w:val="16"/>
          <w:szCs w:val="16"/>
        </w:rPr>
        <w:t xml:space="preserve">Vor-/Nachname: </w:t>
      </w:r>
      <w:r w:rsidR="008B02A8" w:rsidRPr="00BF49A7">
        <w:rPr>
          <w:rFonts w:ascii="Arial" w:hAnsi="Arial" w:cs="Arial"/>
          <w:sz w:val="16"/>
          <w:szCs w:val="16"/>
        </w:rPr>
        <w:fldChar w:fldCharType="begin">
          <w:ffData>
            <w:name w:val=""/>
            <w:enabled/>
            <w:calcOnExit w:val="0"/>
            <w:textInput/>
          </w:ffData>
        </w:fldChar>
      </w:r>
      <w:r w:rsidR="008B02A8" w:rsidRPr="00BF49A7">
        <w:rPr>
          <w:rFonts w:ascii="Arial" w:hAnsi="Arial" w:cs="Arial"/>
          <w:sz w:val="16"/>
          <w:szCs w:val="16"/>
        </w:rPr>
        <w:instrText xml:space="preserve"> FORMTEXT </w:instrText>
      </w:r>
      <w:r w:rsidR="008B02A8" w:rsidRPr="00BF49A7">
        <w:rPr>
          <w:rFonts w:ascii="Arial" w:hAnsi="Arial" w:cs="Arial"/>
          <w:sz w:val="16"/>
          <w:szCs w:val="16"/>
        </w:rPr>
      </w:r>
      <w:r w:rsidR="008B02A8" w:rsidRPr="00BF49A7">
        <w:rPr>
          <w:rFonts w:ascii="Arial" w:hAnsi="Arial" w:cs="Arial"/>
          <w:sz w:val="16"/>
          <w:szCs w:val="16"/>
        </w:rPr>
        <w:fldChar w:fldCharType="separate"/>
      </w:r>
      <w:r w:rsidR="008B02A8" w:rsidRPr="00BF49A7">
        <w:rPr>
          <w:rFonts w:ascii="Arial" w:hAnsi="Arial" w:cs="Arial"/>
          <w:noProof/>
          <w:sz w:val="16"/>
          <w:szCs w:val="16"/>
        </w:rPr>
        <w:t> </w:t>
      </w:r>
      <w:r w:rsidR="008B02A8" w:rsidRPr="00BF49A7">
        <w:rPr>
          <w:rFonts w:ascii="Arial" w:hAnsi="Arial" w:cs="Arial"/>
          <w:noProof/>
          <w:sz w:val="16"/>
          <w:szCs w:val="16"/>
        </w:rPr>
        <w:t> </w:t>
      </w:r>
      <w:r w:rsidR="008B02A8" w:rsidRPr="00BF49A7">
        <w:rPr>
          <w:rFonts w:ascii="Arial" w:hAnsi="Arial" w:cs="Arial"/>
          <w:noProof/>
          <w:sz w:val="16"/>
          <w:szCs w:val="16"/>
        </w:rPr>
        <w:t> </w:t>
      </w:r>
      <w:r w:rsidR="008B02A8" w:rsidRPr="00BF49A7">
        <w:rPr>
          <w:rFonts w:ascii="Arial" w:hAnsi="Arial" w:cs="Arial"/>
          <w:noProof/>
          <w:sz w:val="16"/>
          <w:szCs w:val="16"/>
        </w:rPr>
        <w:t> </w:t>
      </w:r>
      <w:r w:rsidR="008B02A8" w:rsidRPr="00BF49A7">
        <w:rPr>
          <w:rFonts w:ascii="Arial" w:hAnsi="Arial" w:cs="Arial"/>
          <w:noProof/>
          <w:sz w:val="16"/>
          <w:szCs w:val="16"/>
        </w:rPr>
        <w:t> </w:t>
      </w:r>
      <w:r w:rsidR="008B02A8" w:rsidRPr="00BF49A7">
        <w:rPr>
          <w:rFonts w:ascii="Arial" w:hAnsi="Arial" w:cs="Arial"/>
          <w:sz w:val="16"/>
          <w:szCs w:val="16"/>
        </w:rPr>
        <w:fldChar w:fldCharType="end"/>
      </w:r>
    </w:p>
    <w:p w:rsidR="00C210B1" w:rsidRPr="00961521" w:rsidRDefault="00C210B1" w:rsidP="00C210B1">
      <w:pPr>
        <w:autoSpaceDE w:val="0"/>
        <w:autoSpaceDN w:val="0"/>
        <w:adjustRightInd w:val="0"/>
        <w:spacing w:after="0" w:line="240" w:lineRule="auto"/>
        <w:rPr>
          <w:rFonts w:ascii="Arial" w:hAnsi="Arial" w:cs="Arial"/>
          <w:color w:val="000000"/>
          <w:sz w:val="16"/>
          <w:szCs w:val="16"/>
        </w:rPr>
      </w:pPr>
    </w:p>
    <w:p w:rsidR="00C210B1" w:rsidRPr="00961521" w:rsidRDefault="00C210B1" w:rsidP="00C210B1">
      <w:pPr>
        <w:autoSpaceDE w:val="0"/>
        <w:autoSpaceDN w:val="0"/>
        <w:adjustRightInd w:val="0"/>
        <w:spacing w:after="0" w:line="240" w:lineRule="auto"/>
        <w:rPr>
          <w:rFonts w:ascii="Arial" w:hAnsi="Arial" w:cs="Arial"/>
          <w:color w:val="000000"/>
          <w:sz w:val="16"/>
          <w:szCs w:val="16"/>
        </w:rPr>
      </w:pPr>
      <w:r w:rsidRPr="00961521">
        <w:rPr>
          <w:rFonts w:ascii="Arial" w:hAnsi="Arial" w:cs="Arial"/>
          <w:color w:val="000000"/>
          <w:sz w:val="16"/>
          <w:szCs w:val="16"/>
        </w:rPr>
        <w:t xml:space="preserve">Straße/Haus-Nr.: </w:t>
      </w:r>
      <w:r w:rsidR="008B02A8" w:rsidRPr="00BF49A7">
        <w:rPr>
          <w:rFonts w:ascii="Arial" w:hAnsi="Arial" w:cs="Arial"/>
          <w:sz w:val="16"/>
          <w:szCs w:val="16"/>
        </w:rPr>
        <w:fldChar w:fldCharType="begin">
          <w:ffData>
            <w:name w:val=""/>
            <w:enabled/>
            <w:calcOnExit w:val="0"/>
            <w:textInput/>
          </w:ffData>
        </w:fldChar>
      </w:r>
      <w:r w:rsidR="008B02A8" w:rsidRPr="00BF49A7">
        <w:rPr>
          <w:rFonts w:ascii="Arial" w:hAnsi="Arial" w:cs="Arial"/>
          <w:sz w:val="16"/>
          <w:szCs w:val="16"/>
        </w:rPr>
        <w:instrText xml:space="preserve"> FORMTEXT </w:instrText>
      </w:r>
      <w:r w:rsidR="008B02A8" w:rsidRPr="00BF49A7">
        <w:rPr>
          <w:rFonts w:ascii="Arial" w:hAnsi="Arial" w:cs="Arial"/>
          <w:sz w:val="16"/>
          <w:szCs w:val="16"/>
        </w:rPr>
      </w:r>
      <w:r w:rsidR="008B02A8" w:rsidRPr="00BF49A7">
        <w:rPr>
          <w:rFonts w:ascii="Arial" w:hAnsi="Arial" w:cs="Arial"/>
          <w:sz w:val="16"/>
          <w:szCs w:val="16"/>
        </w:rPr>
        <w:fldChar w:fldCharType="separate"/>
      </w:r>
      <w:r w:rsidR="008B02A8" w:rsidRPr="00BF49A7">
        <w:rPr>
          <w:rFonts w:ascii="Arial" w:hAnsi="Arial" w:cs="Arial"/>
          <w:noProof/>
          <w:sz w:val="16"/>
          <w:szCs w:val="16"/>
        </w:rPr>
        <w:t> </w:t>
      </w:r>
      <w:r w:rsidR="008B02A8" w:rsidRPr="00BF49A7">
        <w:rPr>
          <w:rFonts w:ascii="Arial" w:hAnsi="Arial" w:cs="Arial"/>
          <w:noProof/>
          <w:sz w:val="16"/>
          <w:szCs w:val="16"/>
        </w:rPr>
        <w:t> </w:t>
      </w:r>
      <w:r w:rsidR="008B02A8" w:rsidRPr="00BF49A7">
        <w:rPr>
          <w:rFonts w:ascii="Arial" w:hAnsi="Arial" w:cs="Arial"/>
          <w:noProof/>
          <w:sz w:val="16"/>
          <w:szCs w:val="16"/>
        </w:rPr>
        <w:t> </w:t>
      </w:r>
      <w:r w:rsidR="008B02A8" w:rsidRPr="00BF49A7">
        <w:rPr>
          <w:rFonts w:ascii="Arial" w:hAnsi="Arial" w:cs="Arial"/>
          <w:noProof/>
          <w:sz w:val="16"/>
          <w:szCs w:val="16"/>
        </w:rPr>
        <w:t> </w:t>
      </w:r>
      <w:r w:rsidR="008B02A8" w:rsidRPr="00BF49A7">
        <w:rPr>
          <w:rFonts w:ascii="Arial" w:hAnsi="Arial" w:cs="Arial"/>
          <w:noProof/>
          <w:sz w:val="16"/>
          <w:szCs w:val="16"/>
        </w:rPr>
        <w:t> </w:t>
      </w:r>
      <w:r w:rsidR="008B02A8" w:rsidRPr="00BF49A7">
        <w:rPr>
          <w:rFonts w:ascii="Arial" w:hAnsi="Arial" w:cs="Arial"/>
          <w:sz w:val="16"/>
          <w:szCs w:val="16"/>
        </w:rPr>
        <w:fldChar w:fldCharType="end"/>
      </w:r>
    </w:p>
    <w:p w:rsidR="00C210B1" w:rsidRPr="00961521" w:rsidRDefault="00C210B1" w:rsidP="00C210B1">
      <w:pPr>
        <w:autoSpaceDE w:val="0"/>
        <w:autoSpaceDN w:val="0"/>
        <w:adjustRightInd w:val="0"/>
        <w:spacing w:after="0" w:line="240" w:lineRule="auto"/>
        <w:rPr>
          <w:rFonts w:ascii="Arial" w:hAnsi="Arial" w:cs="Arial"/>
          <w:color w:val="000000"/>
          <w:sz w:val="16"/>
          <w:szCs w:val="16"/>
        </w:rPr>
      </w:pPr>
    </w:p>
    <w:p w:rsidR="00C210B1" w:rsidRPr="00961521" w:rsidRDefault="00C210B1" w:rsidP="00C210B1">
      <w:pPr>
        <w:autoSpaceDE w:val="0"/>
        <w:autoSpaceDN w:val="0"/>
        <w:adjustRightInd w:val="0"/>
        <w:spacing w:after="0" w:line="240" w:lineRule="auto"/>
        <w:rPr>
          <w:rFonts w:ascii="Arial" w:hAnsi="Arial" w:cs="Arial"/>
          <w:color w:val="000000"/>
          <w:sz w:val="16"/>
          <w:szCs w:val="16"/>
        </w:rPr>
      </w:pPr>
      <w:r w:rsidRPr="00961521">
        <w:rPr>
          <w:rFonts w:ascii="Arial" w:hAnsi="Arial" w:cs="Arial"/>
          <w:color w:val="000000"/>
          <w:sz w:val="16"/>
          <w:szCs w:val="16"/>
        </w:rPr>
        <w:t xml:space="preserve">PLZ/Ort: </w:t>
      </w:r>
      <w:r w:rsidR="008B02A8" w:rsidRPr="00BF49A7">
        <w:rPr>
          <w:rFonts w:ascii="Arial" w:hAnsi="Arial" w:cs="Arial"/>
          <w:sz w:val="16"/>
          <w:szCs w:val="16"/>
        </w:rPr>
        <w:fldChar w:fldCharType="begin">
          <w:ffData>
            <w:name w:val=""/>
            <w:enabled/>
            <w:calcOnExit w:val="0"/>
            <w:textInput/>
          </w:ffData>
        </w:fldChar>
      </w:r>
      <w:r w:rsidR="008B02A8" w:rsidRPr="00BF49A7">
        <w:rPr>
          <w:rFonts w:ascii="Arial" w:hAnsi="Arial" w:cs="Arial"/>
          <w:sz w:val="16"/>
          <w:szCs w:val="16"/>
        </w:rPr>
        <w:instrText xml:space="preserve"> FORMTEXT </w:instrText>
      </w:r>
      <w:r w:rsidR="008B02A8" w:rsidRPr="00BF49A7">
        <w:rPr>
          <w:rFonts w:ascii="Arial" w:hAnsi="Arial" w:cs="Arial"/>
          <w:sz w:val="16"/>
          <w:szCs w:val="16"/>
        </w:rPr>
      </w:r>
      <w:r w:rsidR="008B02A8" w:rsidRPr="00BF49A7">
        <w:rPr>
          <w:rFonts w:ascii="Arial" w:hAnsi="Arial" w:cs="Arial"/>
          <w:sz w:val="16"/>
          <w:szCs w:val="16"/>
        </w:rPr>
        <w:fldChar w:fldCharType="separate"/>
      </w:r>
      <w:r w:rsidR="008B02A8" w:rsidRPr="00BF49A7">
        <w:rPr>
          <w:rFonts w:ascii="Arial" w:hAnsi="Arial" w:cs="Arial"/>
          <w:noProof/>
          <w:sz w:val="16"/>
          <w:szCs w:val="16"/>
        </w:rPr>
        <w:t> </w:t>
      </w:r>
      <w:r w:rsidR="008B02A8" w:rsidRPr="00BF49A7">
        <w:rPr>
          <w:rFonts w:ascii="Arial" w:hAnsi="Arial" w:cs="Arial"/>
          <w:noProof/>
          <w:sz w:val="16"/>
          <w:szCs w:val="16"/>
        </w:rPr>
        <w:t> </w:t>
      </w:r>
      <w:r w:rsidR="008B02A8" w:rsidRPr="00BF49A7">
        <w:rPr>
          <w:rFonts w:ascii="Arial" w:hAnsi="Arial" w:cs="Arial"/>
          <w:noProof/>
          <w:sz w:val="16"/>
          <w:szCs w:val="16"/>
        </w:rPr>
        <w:t> </w:t>
      </w:r>
      <w:r w:rsidR="008B02A8" w:rsidRPr="00BF49A7">
        <w:rPr>
          <w:rFonts w:ascii="Arial" w:hAnsi="Arial" w:cs="Arial"/>
          <w:noProof/>
          <w:sz w:val="16"/>
          <w:szCs w:val="16"/>
        </w:rPr>
        <w:t> </w:t>
      </w:r>
      <w:r w:rsidR="008B02A8" w:rsidRPr="00BF49A7">
        <w:rPr>
          <w:rFonts w:ascii="Arial" w:hAnsi="Arial" w:cs="Arial"/>
          <w:noProof/>
          <w:sz w:val="16"/>
          <w:szCs w:val="16"/>
        </w:rPr>
        <w:t> </w:t>
      </w:r>
      <w:r w:rsidR="008B02A8" w:rsidRPr="00BF49A7">
        <w:rPr>
          <w:rFonts w:ascii="Arial" w:hAnsi="Arial" w:cs="Arial"/>
          <w:sz w:val="16"/>
          <w:szCs w:val="16"/>
        </w:rPr>
        <w:fldChar w:fldCharType="end"/>
      </w:r>
    </w:p>
    <w:p w:rsidR="00C210B1" w:rsidRPr="00961521" w:rsidRDefault="00C210B1" w:rsidP="00C210B1">
      <w:pPr>
        <w:autoSpaceDE w:val="0"/>
        <w:autoSpaceDN w:val="0"/>
        <w:adjustRightInd w:val="0"/>
        <w:spacing w:after="0" w:line="240" w:lineRule="auto"/>
        <w:rPr>
          <w:rFonts w:ascii="Arial" w:hAnsi="Arial" w:cs="Arial"/>
          <w:color w:val="000000"/>
          <w:sz w:val="16"/>
          <w:szCs w:val="16"/>
        </w:rPr>
      </w:pPr>
    </w:p>
    <w:p w:rsidR="00C210B1" w:rsidRPr="00961521" w:rsidRDefault="00C210B1" w:rsidP="00C210B1">
      <w:pPr>
        <w:autoSpaceDE w:val="0"/>
        <w:autoSpaceDN w:val="0"/>
        <w:adjustRightInd w:val="0"/>
        <w:spacing w:after="0" w:line="240" w:lineRule="auto"/>
        <w:rPr>
          <w:rFonts w:ascii="Arial" w:hAnsi="Arial" w:cs="Arial"/>
          <w:b/>
          <w:color w:val="000000"/>
          <w:sz w:val="16"/>
          <w:szCs w:val="16"/>
        </w:rPr>
      </w:pPr>
      <w:r w:rsidRPr="00961521">
        <w:rPr>
          <w:rFonts w:ascii="Arial" w:hAnsi="Arial" w:cs="Arial"/>
          <w:b/>
          <w:color w:val="000000"/>
          <w:sz w:val="16"/>
          <w:szCs w:val="16"/>
        </w:rPr>
        <w:t xml:space="preserve">(im </w:t>
      </w:r>
      <w:r w:rsidR="00A4373A" w:rsidRPr="00961521">
        <w:rPr>
          <w:rFonts w:ascii="Arial" w:hAnsi="Arial" w:cs="Arial"/>
          <w:b/>
          <w:color w:val="000000"/>
          <w:sz w:val="16"/>
          <w:szCs w:val="16"/>
        </w:rPr>
        <w:t>Folgenden</w:t>
      </w:r>
      <w:r w:rsidRPr="00961521">
        <w:rPr>
          <w:rFonts w:ascii="Arial" w:hAnsi="Arial" w:cs="Arial"/>
          <w:b/>
          <w:color w:val="000000"/>
          <w:sz w:val="16"/>
          <w:szCs w:val="16"/>
        </w:rPr>
        <w:t xml:space="preserve"> „Mieter“ genannt)</w:t>
      </w:r>
    </w:p>
    <w:p w:rsidR="00C210B1" w:rsidRPr="00961521" w:rsidRDefault="00C210B1" w:rsidP="00C210B1">
      <w:pPr>
        <w:autoSpaceDE w:val="0"/>
        <w:autoSpaceDN w:val="0"/>
        <w:adjustRightInd w:val="0"/>
        <w:spacing w:after="0" w:line="240" w:lineRule="auto"/>
        <w:rPr>
          <w:rFonts w:ascii="Arial" w:hAnsi="Arial" w:cs="Arial"/>
          <w:color w:val="000000"/>
          <w:sz w:val="16"/>
          <w:szCs w:val="16"/>
        </w:rPr>
      </w:pPr>
    </w:p>
    <w:p w:rsidR="00C210B1" w:rsidRPr="00961521" w:rsidRDefault="00C210B1" w:rsidP="00C210B1">
      <w:pPr>
        <w:autoSpaceDE w:val="0"/>
        <w:autoSpaceDN w:val="0"/>
        <w:adjustRightInd w:val="0"/>
        <w:spacing w:after="0" w:line="240" w:lineRule="auto"/>
        <w:rPr>
          <w:rFonts w:ascii="Arial" w:hAnsi="Arial" w:cs="Arial"/>
          <w:color w:val="000000"/>
          <w:sz w:val="16"/>
          <w:szCs w:val="16"/>
        </w:rPr>
      </w:pPr>
    </w:p>
    <w:p w:rsidR="00C210B1" w:rsidRPr="00961521" w:rsidRDefault="00C210B1" w:rsidP="00C210B1">
      <w:pPr>
        <w:autoSpaceDE w:val="0"/>
        <w:autoSpaceDN w:val="0"/>
        <w:adjustRightInd w:val="0"/>
        <w:spacing w:after="0" w:line="240" w:lineRule="auto"/>
        <w:rPr>
          <w:rFonts w:ascii="Arial" w:hAnsi="Arial" w:cs="Arial"/>
          <w:color w:val="000000"/>
          <w:sz w:val="16"/>
          <w:szCs w:val="16"/>
        </w:rPr>
      </w:pPr>
      <w:r w:rsidRPr="00961521">
        <w:rPr>
          <w:rFonts w:ascii="Arial" w:hAnsi="Arial" w:cs="Arial"/>
          <w:color w:val="000000"/>
          <w:sz w:val="16"/>
          <w:szCs w:val="16"/>
        </w:rPr>
        <w:t>wird folgender Stellplatzmietvertrag geschlossen:</w:t>
      </w:r>
    </w:p>
    <w:p w:rsidR="00C210B1" w:rsidRPr="00961521" w:rsidRDefault="00C210B1" w:rsidP="00C210B1">
      <w:pPr>
        <w:autoSpaceDE w:val="0"/>
        <w:autoSpaceDN w:val="0"/>
        <w:adjustRightInd w:val="0"/>
        <w:spacing w:after="0" w:line="240" w:lineRule="auto"/>
        <w:rPr>
          <w:rFonts w:ascii="Arial" w:hAnsi="Arial" w:cs="Arial"/>
          <w:color w:val="000000"/>
          <w:sz w:val="16"/>
          <w:szCs w:val="16"/>
        </w:rPr>
      </w:pPr>
    </w:p>
    <w:p w:rsidR="00C210B1" w:rsidRPr="00961521" w:rsidRDefault="00C210B1" w:rsidP="00C210B1">
      <w:pPr>
        <w:autoSpaceDE w:val="0"/>
        <w:autoSpaceDN w:val="0"/>
        <w:adjustRightInd w:val="0"/>
        <w:spacing w:after="0" w:line="240" w:lineRule="auto"/>
        <w:rPr>
          <w:rFonts w:ascii="Arial" w:hAnsi="Arial" w:cs="Arial"/>
          <w:color w:val="000000"/>
          <w:sz w:val="16"/>
          <w:szCs w:val="16"/>
        </w:rPr>
      </w:pPr>
    </w:p>
    <w:p w:rsidR="00A96616" w:rsidRPr="00AF42AF" w:rsidRDefault="00A96616" w:rsidP="00A96616">
      <w:pPr>
        <w:pStyle w:val="H2"/>
        <w:pBdr>
          <w:top w:val="none" w:sz="0" w:space="0" w:color="auto"/>
          <w:left w:val="none" w:sz="0" w:space="0" w:color="auto"/>
          <w:bottom w:val="none" w:sz="0" w:space="0" w:color="auto"/>
          <w:right w:val="none" w:sz="0" w:space="0" w:color="auto"/>
        </w:pBdr>
        <w:rPr>
          <w:sz w:val="16"/>
          <w:szCs w:val="16"/>
        </w:rPr>
      </w:pPr>
      <w:r w:rsidRPr="00AF42AF">
        <w:rPr>
          <w:sz w:val="16"/>
          <w:szCs w:val="16"/>
        </w:rPr>
        <w:t>§ 1 Mietobjekt</w:t>
      </w:r>
      <w:r w:rsidRPr="00AF42AF">
        <w:rPr>
          <w:sz w:val="16"/>
          <w:szCs w:val="16"/>
          <w:bdr w:val="nil"/>
          <w:vertAlign w:val="superscript"/>
        </w:rPr>
        <w:t>,</w:t>
      </w:r>
    </w:p>
    <w:p w:rsidR="00A96616" w:rsidRPr="00AF42AF" w:rsidRDefault="00A96616" w:rsidP="00A96616">
      <w:pPr>
        <w:rPr>
          <w:rFonts w:ascii="Arial" w:hAnsi="Arial" w:cs="Arial"/>
          <w:sz w:val="16"/>
          <w:szCs w:val="16"/>
        </w:rPr>
      </w:pPr>
      <w:r w:rsidRPr="00AF42AF">
        <w:rPr>
          <w:rFonts w:ascii="Arial" w:hAnsi="Arial" w:cs="Arial"/>
          <w:sz w:val="16"/>
          <w:szCs w:val="16"/>
        </w:rPr>
        <w:t>(1) Vermietet wird auf dem Grundstück</w:t>
      </w:r>
    </w:p>
    <w:p w:rsidR="00A96616" w:rsidRPr="00AF42AF" w:rsidRDefault="00A96616" w:rsidP="00A96616">
      <w:pPr>
        <w:rPr>
          <w:rFonts w:ascii="Arial" w:hAnsi="Arial" w:cs="Arial"/>
          <w:sz w:val="16"/>
          <w:szCs w:val="16"/>
        </w:rPr>
      </w:pPr>
      <w:r w:rsidRPr="00BF49A7">
        <w:rPr>
          <w:rFonts w:ascii="Arial" w:hAnsi="Arial" w:cs="Arial"/>
          <w:sz w:val="16"/>
          <w:szCs w:val="16"/>
        </w:rPr>
        <w:fldChar w:fldCharType="begin">
          <w:ffData>
            <w:name w:val=""/>
            <w:enabled/>
            <w:calcOnExit w:val="0"/>
            <w:textInput/>
          </w:ffData>
        </w:fldChar>
      </w:r>
      <w:r w:rsidRPr="00BF49A7">
        <w:rPr>
          <w:rFonts w:ascii="Arial" w:hAnsi="Arial" w:cs="Arial"/>
          <w:sz w:val="16"/>
          <w:szCs w:val="16"/>
        </w:rPr>
        <w:instrText xml:space="preserve"> FORMTEXT </w:instrText>
      </w:r>
      <w:r w:rsidRPr="00BF49A7">
        <w:rPr>
          <w:rFonts w:ascii="Arial" w:hAnsi="Arial" w:cs="Arial"/>
          <w:sz w:val="16"/>
          <w:szCs w:val="16"/>
        </w:rPr>
      </w:r>
      <w:r w:rsidRPr="00BF49A7">
        <w:rPr>
          <w:rFonts w:ascii="Arial" w:hAnsi="Arial" w:cs="Arial"/>
          <w:sz w:val="16"/>
          <w:szCs w:val="16"/>
        </w:rPr>
        <w:fldChar w:fldCharType="separate"/>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sz w:val="16"/>
          <w:szCs w:val="16"/>
        </w:rPr>
        <w:fldChar w:fldCharType="end"/>
      </w:r>
    </w:p>
    <w:p w:rsidR="00A96616" w:rsidRPr="00AF42AF" w:rsidRDefault="00A96616" w:rsidP="00A96616">
      <w:pPr>
        <w:rPr>
          <w:rFonts w:ascii="Arial" w:hAnsi="Arial" w:cs="Arial"/>
          <w:sz w:val="16"/>
          <w:szCs w:val="16"/>
        </w:rPr>
      </w:pPr>
      <w:r w:rsidRPr="00AF42AF">
        <w:rPr>
          <w:rFonts w:ascii="Arial" w:hAnsi="Arial" w:cs="Arial"/>
          <w:sz w:val="16"/>
          <w:szCs w:val="16"/>
        </w:rPr>
        <w:t>(Straße, Hausnummer)</w:t>
      </w:r>
    </w:p>
    <w:p w:rsidR="00A96616" w:rsidRPr="00AF42AF" w:rsidRDefault="00A96616" w:rsidP="00A96616">
      <w:pPr>
        <w:rPr>
          <w:rFonts w:ascii="Arial" w:hAnsi="Arial" w:cs="Arial"/>
          <w:sz w:val="16"/>
          <w:szCs w:val="16"/>
        </w:rPr>
      </w:pPr>
      <w:r w:rsidRPr="00AF42AF">
        <w:rPr>
          <w:rFonts w:ascii="Arial" w:hAnsi="Arial" w:cs="Arial"/>
          <w:sz w:val="16"/>
          <w:szCs w:val="16"/>
        </w:rPr>
        <w:t xml:space="preserve">in </w:t>
      </w:r>
      <w:r w:rsidRPr="00BF49A7">
        <w:rPr>
          <w:rFonts w:ascii="Arial" w:hAnsi="Arial" w:cs="Arial"/>
          <w:sz w:val="16"/>
          <w:szCs w:val="16"/>
        </w:rPr>
        <w:fldChar w:fldCharType="begin">
          <w:ffData>
            <w:name w:val=""/>
            <w:enabled/>
            <w:calcOnExit w:val="0"/>
            <w:textInput/>
          </w:ffData>
        </w:fldChar>
      </w:r>
      <w:r w:rsidRPr="00BF49A7">
        <w:rPr>
          <w:rFonts w:ascii="Arial" w:hAnsi="Arial" w:cs="Arial"/>
          <w:sz w:val="16"/>
          <w:szCs w:val="16"/>
        </w:rPr>
        <w:instrText xml:space="preserve"> FORMTEXT </w:instrText>
      </w:r>
      <w:r w:rsidRPr="00BF49A7">
        <w:rPr>
          <w:rFonts w:ascii="Arial" w:hAnsi="Arial" w:cs="Arial"/>
          <w:sz w:val="16"/>
          <w:szCs w:val="16"/>
        </w:rPr>
      </w:r>
      <w:r w:rsidRPr="00BF49A7">
        <w:rPr>
          <w:rFonts w:ascii="Arial" w:hAnsi="Arial" w:cs="Arial"/>
          <w:sz w:val="16"/>
          <w:szCs w:val="16"/>
        </w:rPr>
        <w:fldChar w:fldCharType="separate"/>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sz w:val="16"/>
          <w:szCs w:val="16"/>
        </w:rPr>
        <w:fldChar w:fldCharType="end"/>
      </w:r>
    </w:p>
    <w:p w:rsidR="00A96616" w:rsidRPr="00AF42AF" w:rsidRDefault="00A96616" w:rsidP="00A96616">
      <w:pPr>
        <w:rPr>
          <w:rFonts w:ascii="Arial" w:hAnsi="Arial" w:cs="Arial"/>
          <w:sz w:val="16"/>
          <w:szCs w:val="16"/>
        </w:rPr>
      </w:pPr>
      <w:r w:rsidRPr="00AF42AF">
        <w:rPr>
          <w:rFonts w:ascii="Arial" w:hAnsi="Arial" w:cs="Arial"/>
          <w:sz w:val="16"/>
          <w:szCs w:val="16"/>
        </w:rPr>
        <w:t>(PLZ, Ort)</w:t>
      </w:r>
    </w:p>
    <w:tbl>
      <w:tblPr>
        <w:tblW w:w="0" w:type="auto"/>
        <w:tblInd w:w="70" w:type="dxa"/>
        <w:tblBorders>
          <w:top w:val="none" w:sz="0" w:space="0" w:color="000000"/>
          <w:left w:val="nil"/>
          <w:bottom w:val="nil"/>
          <w:right w:val="nil"/>
        </w:tblBorders>
        <w:tblCellMar>
          <w:left w:w="0" w:type="dxa"/>
          <w:right w:w="0" w:type="dxa"/>
        </w:tblCellMar>
        <w:tblLook w:val="0000" w:firstRow="0" w:lastRow="0" w:firstColumn="0" w:lastColumn="0" w:noHBand="0" w:noVBand="0"/>
      </w:tblPr>
      <w:tblGrid>
        <w:gridCol w:w="1537"/>
        <w:gridCol w:w="4363"/>
      </w:tblGrid>
      <w:tr w:rsidR="00A96616" w:rsidRPr="00AF42AF" w:rsidTr="00B971BB">
        <w:tc>
          <w:tcPr>
            <w:tcW w:w="0" w:type="auto"/>
            <w:tcBorders>
              <w:top w:val="none" w:sz="0" w:space="0" w:color="000000"/>
              <w:left w:val="none" w:sz="0" w:space="0" w:color="000000"/>
              <w:bottom w:val="none" w:sz="0" w:space="0" w:color="000000"/>
              <w:right w:val="none" w:sz="0" w:space="0" w:color="000000"/>
            </w:tcBorders>
            <w:tcMar>
              <w:top w:w="0" w:type="dxa"/>
              <w:left w:w="70" w:type="dxa"/>
              <w:bottom w:w="0" w:type="dxa"/>
              <w:right w:w="70" w:type="dxa"/>
            </w:tcMar>
          </w:tcPr>
          <w:p w:rsidR="00A96616" w:rsidRPr="00AF42AF" w:rsidRDefault="00A96616" w:rsidP="00B971BB">
            <w:pPr>
              <w:rPr>
                <w:rFonts w:ascii="Arial" w:hAnsi="Arial" w:cs="Arial"/>
                <w:sz w:val="16"/>
                <w:szCs w:val="16"/>
              </w:rPr>
            </w:pPr>
            <w:r w:rsidRPr="00AF42AF">
              <w:rPr>
                <w:rFonts w:ascii="Arial" w:hAnsi="Arial" w:cs="Arial"/>
                <w:sz w:val="16"/>
                <w:szCs w:val="16"/>
              </w:rPr>
              <w:t>eine Lagerhalle von</w:t>
            </w:r>
          </w:p>
        </w:tc>
        <w:tc>
          <w:tcPr>
            <w:tcW w:w="0" w:type="auto"/>
            <w:tcBorders>
              <w:top w:val="none" w:sz="0" w:space="0" w:color="000000"/>
              <w:bottom w:val="none" w:sz="0" w:space="0" w:color="000000"/>
              <w:right w:val="none" w:sz="0" w:space="0" w:color="000000"/>
            </w:tcBorders>
            <w:tcMar>
              <w:top w:w="0" w:type="dxa"/>
              <w:left w:w="70" w:type="dxa"/>
              <w:bottom w:w="0" w:type="dxa"/>
              <w:right w:w="70" w:type="dxa"/>
            </w:tcMar>
            <w:vAlign w:val="bottom"/>
          </w:tcPr>
          <w:p w:rsidR="00A96616" w:rsidRPr="00AF42AF" w:rsidRDefault="00A96616" w:rsidP="00B971BB">
            <w:pPr>
              <w:rPr>
                <w:rFonts w:ascii="Arial" w:hAnsi="Arial" w:cs="Arial"/>
                <w:sz w:val="16"/>
                <w:szCs w:val="16"/>
              </w:rPr>
            </w:pPr>
            <w:r w:rsidRPr="00AF42AF">
              <w:rPr>
                <w:rFonts w:ascii="Arial" w:hAnsi="Arial" w:cs="Arial"/>
                <w:sz w:val="16"/>
                <w:szCs w:val="16"/>
              </w:rPr>
              <w:t>(FLÄCHE DER LAGERRÄUME in QUADRATMETERN) qm</w:t>
            </w:r>
          </w:p>
        </w:tc>
      </w:tr>
      <w:tr w:rsidR="00A96616" w:rsidRPr="00AF42AF" w:rsidTr="00B971BB">
        <w:tblPrEx>
          <w:tblBorders>
            <w:top w:val="nil"/>
            <w:bottom w:val="none" w:sz="0" w:space="0" w:color="000000"/>
          </w:tblBorders>
        </w:tblPrEx>
        <w:tc>
          <w:tcPr>
            <w:tcW w:w="0" w:type="auto"/>
            <w:tcBorders>
              <w:left w:val="none" w:sz="0" w:space="0" w:color="000000"/>
              <w:bottom w:val="none" w:sz="0" w:space="0" w:color="000000"/>
              <w:right w:val="none" w:sz="0" w:space="0" w:color="000000"/>
            </w:tcBorders>
            <w:tcMar>
              <w:top w:w="0" w:type="dxa"/>
              <w:left w:w="70" w:type="dxa"/>
              <w:bottom w:w="0" w:type="dxa"/>
              <w:right w:w="70" w:type="dxa"/>
            </w:tcMar>
          </w:tcPr>
          <w:p w:rsidR="00A96616" w:rsidRPr="00AF42AF" w:rsidRDefault="00A96616" w:rsidP="00B971BB">
            <w:pPr>
              <w:rPr>
                <w:rFonts w:ascii="Arial" w:hAnsi="Arial" w:cs="Arial"/>
                <w:sz w:val="16"/>
                <w:szCs w:val="16"/>
              </w:rPr>
            </w:pPr>
            <w:r w:rsidRPr="00AF42AF">
              <w:rPr>
                <w:rFonts w:ascii="Arial" w:hAnsi="Arial" w:cs="Arial"/>
                <w:sz w:val="16"/>
                <w:szCs w:val="16"/>
              </w:rPr>
              <w:t>nebst</w:t>
            </w:r>
          </w:p>
        </w:tc>
        <w:tc>
          <w:tcPr>
            <w:tcW w:w="0" w:type="auto"/>
            <w:tcBorders>
              <w:bottom w:val="none" w:sz="0" w:space="0" w:color="000000"/>
              <w:right w:val="none" w:sz="0" w:space="0" w:color="000000"/>
            </w:tcBorders>
            <w:tcMar>
              <w:top w:w="0" w:type="dxa"/>
              <w:left w:w="70" w:type="dxa"/>
              <w:bottom w:w="0" w:type="dxa"/>
              <w:right w:w="70" w:type="dxa"/>
            </w:tcMar>
          </w:tcPr>
          <w:p w:rsidR="00A96616" w:rsidRPr="00AF42AF" w:rsidRDefault="00A96616" w:rsidP="00B971BB">
            <w:pPr>
              <w:rPr>
                <w:rFonts w:ascii="Arial" w:hAnsi="Arial" w:cs="Arial"/>
                <w:sz w:val="16"/>
                <w:szCs w:val="16"/>
              </w:rPr>
            </w:pPr>
          </w:p>
        </w:tc>
      </w:tr>
    </w:tbl>
    <w:p w:rsidR="00A96616" w:rsidRPr="00AF42AF" w:rsidRDefault="00A96616" w:rsidP="00A96616">
      <w:pPr>
        <w:spacing w:after="0"/>
        <w:jc w:val="center"/>
        <w:rPr>
          <w:rFonts w:ascii="Arial" w:hAnsi="Arial" w:cs="Arial"/>
          <w:sz w:val="16"/>
          <w:szCs w:val="16"/>
        </w:rPr>
      </w:pPr>
    </w:p>
    <w:p w:rsidR="00A96616" w:rsidRPr="00AF42AF" w:rsidRDefault="00A96616" w:rsidP="00A96616">
      <w:pPr>
        <w:pStyle w:val="H2"/>
        <w:pBdr>
          <w:top w:val="none" w:sz="0" w:space="0" w:color="auto"/>
          <w:left w:val="none" w:sz="0" w:space="0" w:color="auto"/>
          <w:bottom w:val="none" w:sz="0" w:space="0" w:color="auto"/>
          <w:right w:val="none" w:sz="0" w:space="0" w:color="auto"/>
        </w:pBdr>
        <w:rPr>
          <w:sz w:val="16"/>
          <w:szCs w:val="16"/>
        </w:rPr>
      </w:pPr>
      <w:r w:rsidRPr="00AF42AF">
        <w:rPr>
          <w:sz w:val="16"/>
          <w:szCs w:val="16"/>
        </w:rPr>
        <w:t>– BEISPIELE –</w:t>
      </w:r>
    </w:p>
    <w:tbl>
      <w:tblPr>
        <w:tblW w:w="0" w:type="auto"/>
        <w:tblInd w:w="70" w:type="dxa"/>
        <w:tblBorders>
          <w:top w:val="none" w:sz="0" w:space="0" w:color="000000"/>
          <w:left w:val="nil"/>
          <w:bottom w:val="nil"/>
          <w:right w:val="nil"/>
        </w:tblBorders>
        <w:tblCellMar>
          <w:left w:w="0" w:type="dxa"/>
          <w:right w:w="0" w:type="dxa"/>
        </w:tblCellMar>
        <w:tblLook w:val="0000" w:firstRow="0" w:lastRow="0" w:firstColumn="0" w:lastColumn="0" w:noHBand="0" w:noVBand="0"/>
      </w:tblPr>
      <w:tblGrid>
        <w:gridCol w:w="4214"/>
        <w:gridCol w:w="852"/>
      </w:tblGrid>
      <w:tr w:rsidR="00A96616" w:rsidRPr="00AF42AF" w:rsidTr="00B971BB">
        <w:tc>
          <w:tcPr>
            <w:tcW w:w="0" w:type="auto"/>
            <w:tcBorders>
              <w:top w:val="none" w:sz="0" w:space="0" w:color="000000"/>
              <w:left w:val="none" w:sz="0" w:space="0" w:color="000000"/>
              <w:bottom w:val="none" w:sz="0" w:space="0" w:color="000000"/>
              <w:right w:val="none" w:sz="0" w:space="0" w:color="000000"/>
            </w:tcBorders>
            <w:tcMar>
              <w:top w:w="0" w:type="dxa"/>
              <w:left w:w="70" w:type="dxa"/>
              <w:bottom w:w="0" w:type="dxa"/>
              <w:right w:w="70" w:type="dxa"/>
            </w:tcMar>
          </w:tcPr>
          <w:p w:rsidR="00A96616" w:rsidRPr="00AF42AF" w:rsidRDefault="00A96616" w:rsidP="00B971BB">
            <w:pPr>
              <w:rPr>
                <w:rFonts w:ascii="Arial" w:hAnsi="Arial" w:cs="Arial"/>
                <w:sz w:val="16"/>
                <w:szCs w:val="16"/>
              </w:rPr>
            </w:pPr>
            <w:r w:rsidRPr="00AF42AF">
              <w:rPr>
                <w:rFonts w:ascii="Arial" w:hAnsi="Arial" w:cs="Arial"/>
                <w:sz w:val="16"/>
                <w:szCs w:val="16"/>
              </w:rPr>
              <w:t>Büroraum</w:t>
            </w:r>
          </w:p>
        </w:tc>
        <w:tc>
          <w:tcPr>
            <w:tcW w:w="0" w:type="auto"/>
            <w:tcBorders>
              <w:top w:val="none" w:sz="0" w:space="0" w:color="000000"/>
              <w:bottom w:val="none" w:sz="0" w:space="0" w:color="000000"/>
              <w:right w:val="none" w:sz="0" w:space="0" w:color="000000"/>
            </w:tcBorders>
            <w:tcMar>
              <w:top w:w="0" w:type="dxa"/>
              <w:left w:w="70" w:type="dxa"/>
              <w:bottom w:w="0" w:type="dxa"/>
              <w:right w:w="70" w:type="dxa"/>
            </w:tcMar>
            <w:vAlign w:val="bottom"/>
          </w:tcPr>
          <w:p w:rsidR="00A96616" w:rsidRPr="00AF42AF" w:rsidRDefault="00A96616" w:rsidP="00B971BB">
            <w:pPr>
              <w:rPr>
                <w:rFonts w:ascii="Arial" w:hAnsi="Arial" w:cs="Arial"/>
                <w:sz w:val="16"/>
                <w:szCs w:val="16"/>
              </w:rPr>
            </w:pPr>
            <w:r w:rsidRPr="00BF49A7">
              <w:rPr>
                <w:rFonts w:ascii="Arial" w:hAnsi="Arial" w:cs="Arial"/>
                <w:sz w:val="16"/>
                <w:szCs w:val="16"/>
              </w:rPr>
              <w:fldChar w:fldCharType="begin">
                <w:ffData>
                  <w:name w:val=""/>
                  <w:enabled/>
                  <w:calcOnExit w:val="0"/>
                  <w:textInput/>
                </w:ffData>
              </w:fldChar>
            </w:r>
            <w:r w:rsidRPr="00BF49A7">
              <w:rPr>
                <w:rFonts w:ascii="Arial" w:hAnsi="Arial" w:cs="Arial"/>
                <w:sz w:val="16"/>
                <w:szCs w:val="16"/>
              </w:rPr>
              <w:instrText xml:space="preserve"> FORMTEXT </w:instrText>
            </w:r>
            <w:r w:rsidRPr="00BF49A7">
              <w:rPr>
                <w:rFonts w:ascii="Arial" w:hAnsi="Arial" w:cs="Arial"/>
                <w:sz w:val="16"/>
                <w:szCs w:val="16"/>
              </w:rPr>
            </w:r>
            <w:r w:rsidRPr="00BF49A7">
              <w:rPr>
                <w:rFonts w:ascii="Arial" w:hAnsi="Arial" w:cs="Arial"/>
                <w:sz w:val="16"/>
                <w:szCs w:val="16"/>
              </w:rPr>
              <w:fldChar w:fldCharType="separate"/>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sz w:val="16"/>
                <w:szCs w:val="16"/>
              </w:rPr>
              <w:fldChar w:fldCharType="end"/>
            </w:r>
            <w:r w:rsidRPr="00AF42AF">
              <w:rPr>
                <w:rFonts w:ascii="Arial" w:hAnsi="Arial" w:cs="Arial"/>
                <w:sz w:val="16"/>
                <w:szCs w:val="16"/>
              </w:rPr>
              <w:t xml:space="preserve"> qm</w:t>
            </w:r>
          </w:p>
        </w:tc>
      </w:tr>
      <w:tr w:rsidR="00A96616" w:rsidRPr="00AF42AF" w:rsidTr="00B971BB">
        <w:tblPrEx>
          <w:tblBorders>
            <w:top w:val="nil"/>
          </w:tblBorders>
        </w:tblPrEx>
        <w:tc>
          <w:tcPr>
            <w:tcW w:w="0" w:type="auto"/>
            <w:tcBorders>
              <w:left w:val="none" w:sz="0" w:space="0" w:color="000000"/>
              <w:bottom w:val="none" w:sz="0" w:space="0" w:color="000000"/>
              <w:right w:val="none" w:sz="0" w:space="0" w:color="000000"/>
            </w:tcBorders>
            <w:tcMar>
              <w:top w:w="0" w:type="dxa"/>
              <w:left w:w="70" w:type="dxa"/>
              <w:bottom w:w="0" w:type="dxa"/>
              <w:right w:w="70" w:type="dxa"/>
            </w:tcMar>
          </w:tcPr>
          <w:p w:rsidR="00A96616" w:rsidRPr="00AF42AF" w:rsidRDefault="00A96616" w:rsidP="00B971BB">
            <w:pPr>
              <w:rPr>
                <w:rFonts w:ascii="Arial" w:hAnsi="Arial" w:cs="Arial"/>
                <w:sz w:val="16"/>
                <w:szCs w:val="16"/>
              </w:rPr>
            </w:pPr>
            <w:r w:rsidRPr="00AF42AF">
              <w:rPr>
                <w:rFonts w:ascii="Arial" w:hAnsi="Arial" w:cs="Arial"/>
                <w:sz w:val="16"/>
                <w:szCs w:val="16"/>
              </w:rPr>
              <w:t>Personalraum</w:t>
            </w:r>
          </w:p>
        </w:tc>
        <w:tc>
          <w:tcPr>
            <w:tcW w:w="0" w:type="auto"/>
            <w:tcBorders>
              <w:bottom w:val="none" w:sz="0" w:space="0" w:color="000000"/>
              <w:right w:val="none" w:sz="0" w:space="0" w:color="000000"/>
            </w:tcBorders>
            <w:tcMar>
              <w:top w:w="0" w:type="dxa"/>
              <w:left w:w="70" w:type="dxa"/>
              <w:bottom w:w="0" w:type="dxa"/>
              <w:right w:w="70" w:type="dxa"/>
            </w:tcMar>
            <w:vAlign w:val="bottom"/>
          </w:tcPr>
          <w:p w:rsidR="00A96616" w:rsidRPr="00AF42AF" w:rsidRDefault="00A96616" w:rsidP="00B971BB">
            <w:pPr>
              <w:rPr>
                <w:rFonts w:ascii="Arial" w:hAnsi="Arial" w:cs="Arial"/>
                <w:sz w:val="16"/>
                <w:szCs w:val="16"/>
              </w:rPr>
            </w:pPr>
            <w:r w:rsidRPr="00BF49A7">
              <w:rPr>
                <w:rFonts w:ascii="Arial" w:hAnsi="Arial" w:cs="Arial"/>
                <w:sz w:val="16"/>
                <w:szCs w:val="16"/>
              </w:rPr>
              <w:fldChar w:fldCharType="begin">
                <w:ffData>
                  <w:name w:val=""/>
                  <w:enabled/>
                  <w:calcOnExit w:val="0"/>
                  <w:textInput/>
                </w:ffData>
              </w:fldChar>
            </w:r>
            <w:r w:rsidRPr="00BF49A7">
              <w:rPr>
                <w:rFonts w:ascii="Arial" w:hAnsi="Arial" w:cs="Arial"/>
                <w:sz w:val="16"/>
                <w:szCs w:val="16"/>
              </w:rPr>
              <w:instrText xml:space="preserve"> FORMTEXT </w:instrText>
            </w:r>
            <w:r w:rsidRPr="00BF49A7">
              <w:rPr>
                <w:rFonts w:ascii="Arial" w:hAnsi="Arial" w:cs="Arial"/>
                <w:sz w:val="16"/>
                <w:szCs w:val="16"/>
              </w:rPr>
            </w:r>
            <w:r w:rsidRPr="00BF49A7">
              <w:rPr>
                <w:rFonts w:ascii="Arial" w:hAnsi="Arial" w:cs="Arial"/>
                <w:sz w:val="16"/>
                <w:szCs w:val="16"/>
              </w:rPr>
              <w:fldChar w:fldCharType="separate"/>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sz w:val="16"/>
                <w:szCs w:val="16"/>
              </w:rPr>
              <w:fldChar w:fldCharType="end"/>
            </w:r>
            <w:r w:rsidRPr="00AF42AF">
              <w:rPr>
                <w:rFonts w:ascii="Arial" w:hAnsi="Arial" w:cs="Arial"/>
                <w:sz w:val="16"/>
                <w:szCs w:val="16"/>
              </w:rPr>
              <w:t xml:space="preserve"> qm</w:t>
            </w:r>
          </w:p>
        </w:tc>
      </w:tr>
      <w:tr w:rsidR="00A96616" w:rsidRPr="00AF42AF" w:rsidTr="00B971BB">
        <w:tblPrEx>
          <w:tblBorders>
            <w:top w:val="nil"/>
          </w:tblBorders>
        </w:tblPrEx>
        <w:tc>
          <w:tcPr>
            <w:tcW w:w="0" w:type="auto"/>
            <w:tcBorders>
              <w:left w:val="none" w:sz="0" w:space="0" w:color="000000"/>
              <w:bottom w:val="none" w:sz="0" w:space="0" w:color="000000"/>
              <w:right w:val="none" w:sz="0" w:space="0" w:color="000000"/>
            </w:tcBorders>
            <w:tcMar>
              <w:top w:w="0" w:type="dxa"/>
              <w:left w:w="70" w:type="dxa"/>
              <w:bottom w:w="0" w:type="dxa"/>
              <w:right w:w="70" w:type="dxa"/>
            </w:tcMar>
          </w:tcPr>
          <w:p w:rsidR="00A96616" w:rsidRPr="00AF42AF" w:rsidRDefault="00A96616" w:rsidP="00B971BB">
            <w:pPr>
              <w:rPr>
                <w:rFonts w:ascii="Arial" w:hAnsi="Arial" w:cs="Arial"/>
                <w:sz w:val="16"/>
                <w:szCs w:val="16"/>
              </w:rPr>
            </w:pPr>
            <w:r w:rsidRPr="00AF42AF">
              <w:rPr>
                <w:rFonts w:ascii="Arial" w:hAnsi="Arial" w:cs="Arial"/>
                <w:sz w:val="16"/>
                <w:szCs w:val="16"/>
              </w:rPr>
              <w:t>Heiz- und Versorgungsraum</w:t>
            </w:r>
          </w:p>
        </w:tc>
        <w:tc>
          <w:tcPr>
            <w:tcW w:w="0" w:type="auto"/>
            <w:tcBorders>
              <w:bottom w:val="none" w:sz="0" w:space="0" w:color="000000"/>
              <w:right w:val="none" w:sz="0" w:space="0" w:color="000000"/>
            </w:tcBorders>
            <w:tcMar>
              <w:top w:w="0" w:type="dxa"/>
              <w:left w:w="70" w:type="dxa"/>
              <w:bottom w:w="0" w:type="dxa"/>
              <w:right w:w="70" w:type="dxa"/>
            </w:tcMar>
            <w:vAlign w:val="bottom"/>
          </w:tcPr>
          <w:p w:rsidR="00A96616" w:rsidRPr="00AF42AF" w:rsidRDefault="00A96616" w:rsidP="00B971BB">
            <w:pPr>
              <w:rPr>
                <w:rFonts w:ascii="Arial" w:hAnsi="Arial" w:cs="Arial"/>
                <w:sz w:val="16"/>
                <w:szCs w:val="16"/>
              </w:rPr>
            </w:pPr>
            <w:r w:rsidRPr="00BF49A7">
              <w:rPr>
                <w:rFonts w:ascii="Arial" w:hAnsi="Arial" w:cs="Arial"/>
                <w:sz w:val="16"/>
                <w:szCs w:val="16"/>
              </w:rPr>
              <w:fldChar w:fldCharType="begin">
                <w:ffData>
                  <w:name w:val=""/>
                  <w:enabled/>
                  <w:calcOnExit w:val="0"/>
                  <w:textInput/>
                </w:ffData>
              </w:fldChar>
            </w:r>
            <w:r w:rsidRPr="00BF49A7">
              <w:rPr>
                <w:rFonts w:ascii="Arial" w:hAnsi="Arial" w:cs="Arial"/>
                <w:sz w:val="16"/>
                <w:szCs w:val="16"/>
              </w:rPr>
              <w:instrText xml:space="preserve"> FORMTEXT </w:instrText>
            </w:r>
            <w:r w:rsidRPr="00BF49A7">
              <w:rPr>
                <w:rFonts w:ascii="Arial" w:hAnsi="Arial" w:cs="Arial"/>
                <w:sz w:val="16"/>
                <w:szCs w:val="16"/>
              </w:rPr>
            </w:r>
            <w:r w:rsidRPr="00BF49A7">
              <w:rPr>
                <w:rFonts w:ascii="Arial" w:hAnsi="Arial" w:cs="Arial"/>
                <w:sz w:val="16"/>
                <w:szCs w:val="16"/>
              </w:rPr>
              <w:fldChar w:fldCharType="separate"/>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sz w:val="16"/>
                <w:szCs w:val="16"/>
              </w:rPr>
              <w:fldChar w:fldCharType="end"/>
            </w:r>
            <w:r w:rsidRPr="00AF42AF">
              <w:rPr>
                <w:rFonts w:ascii="Arial" w:hAnsi="Arial" w:cs="Arial"/>
                <w:sz w:val="16"/>
                <w:szCs w:val="16"/>
              </w:rPr>
              <w:t xml:space="preserve"> qm</w:t>
            </w:r>
          </w:p>
        </w:tc>
      </w:tr>
      <w:tr w:rsidR="00A96616" w:rsidRPr="00AF42AF" w:rsidTr="00B971BB">
        <w:tblPrEx>
          <w:tblBorders>
            <w:top w:val="nil"/>
          </w:tblBorders>
        </w:tblPrEx>
        <w:tc>
          <w:tcPr>
            <w:tcW w:w="0" w:type="auto"/>
            <w:tcBorders>
              <w:left w:val="none" w:sz="0" w:space="0" w:color="000000"/>
              <w:bottom w:val="none" w:sz="0" w:space="0" w:color="000000"/>
              <w:right w:val="none" w:sz="0" w:space="0" w:color="000000"/>
            </w:tcBorders>
            <w:tcMar>
              <w:top w:w="0" w:type="dxa"/>
              <w:left w:w="70" w:type="dxa"/>
              <w:bottom w:w="0" w:type="dxa"/>
              <w:right w:w="70" w:type="dxa"/>
            </w:tcMar>
          </w:tcPr>
          <w:p w:rsidR="00A96616" w:rsidRPr="00AF42AF" w:rsidRDefault="00A96616" w:rsidP="00B971BB">
            <w:pPr>
              <w:rPr>
                <w:rFonts w:ascii="Arial" w:hAnsi="Arial" w:cs="Arial"/>
                <w:sz w:val="16"/>
                <w:szCs w:val="16"/>
              </w:rPr>
            </w:pPr>
            <w:r w:rsidRPr="00AF42AF">
              <w:rPr>
                <w:rFonts w:ascii="Arial" w:hAnsi="Arial" w:cs="Arial"/>
                <w:sz w:val="16"/>
                <w:szCs w:val="16"/>
              </w:rPr>
              <w:t>Duschraum/WC</w:t>
            </w:r>
          </w:p>
        </w:tc>
        <w:tc>
          <w:tcPr>
            <w:tcW w:w="0" w:type="auto"/>
            <w:tcBorders>
              <w:bottom w:val="none" w:sz="0" w:space="0" w:color="000000"/>
              <w:right w:val="none" w:sz="0" w:space="0" w:color="000000"/>
            </w:tcBorders>
            <w:tcMar>
              <w:top w:w="0" w:type="dxa"/>
              <w:left w:w="70" w:type="dxa"/>
              <w:bottom w:w="0" w:type="dxa"/>
              <w:right w:w="70" w:type="dxa"/>
            </w:tcMar>
            <w:vAlign w:val="bottom"/>
          </w:tcPr>
          <w:p w:rsidR="00A96616" w:rsidRPr="00AF42AF" w:rsidRDefault="00A96616" w:rsidP="00B971BB">
            <w:pPr>
              <w:rPr>
                <w:rFonts w:ascii="Arial" w:hAnsi="Arial" w:cs="Arial"/>
                <w:sz w:val="16"/>
                <w:szCs w:val="16"/>
              </w:rPr>
            </w:pPr>
            <w:r w:rsidRPr="00BF49A7">
              <w:rPr>
                <w:rFonts w:ascii="Arial" w:hAnsi="Arial" w:cs="Arial"/>
                <w:sz w:val="16"/>
                <w:szCs w:val="16"/>
              </w:rPr>
              <w:fldChar w:fldCharType="begin">
                <w:ffData>
                  <w:name w:val=""/>
                  <w:enabled/>
                  <w:calcOnExit w:val="0"/>
                  <w:textInput/>
                </w:ffData>
              </w:fldChar>
            </w:r>
            <w:r w:rsidRPr="00BF49A7">
              <w:rPr>
                <w:rFonts w:ascii="Arial" w:hAnsi="Arial" w:cs="Arial"/>
                <w:sz w:val="16"/>
                <w:szCs w:val="16"/>
              </w:rPr>
              <w:instrText xml:space="preserve"> FORMTEXT </w:instrText>
            </w:r>
            <w:r w:rsidRPr="00BF49A7">
              <w:rPr>
                <w:rFonts w:ascii="Arial" w:hAnsi="Arial" w:cs="Arial"/>
                <w:sz w:val="16"/>
                <w:szCs w:val="16"/>
              </w:rPr>
            </w:r>
            <w:r w:rsidRPr="00BF49A7">
              <w:rPr>
                <w:rFonts w:ascii="Arial" w:hAnsi="Arial" w:cs="Arial"/>
                <w:sz w:val="16"/>
                <w:szCs w:val="16"/>
              </w:rPr>
              <w:fldChar w:fldCharType="separate"/>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sz w:val="16"/>
                <w:szCs w:val="16"/>
              </w:rPr>
              <w:fldChar w:fldCharType="end"/>
            </w:r>
            <w:r w:rsidRPr="00AF42AF">
              <w:rPr>
                <w:rFonts w:ascii="Arial" w:hAnsi="Arial" w:cs="Arial"/>
                <w:sz w:val="16"/>
                <w:szCs w:val="16"/>
              </w:rPr>
              <w:t xml:space="preserve"> qm</w:t>
            </w:r>
          </w:p>
        </w:tc>
      </w:tr>
      <w:tr w:rsidR="00A96616" w:rsidRPr="00AF42AF" w:rsidTr="00B971BB">
        <w:tblPrEx>
          <w:tblBorders>
            <w:top w:val="nil"/>
          </w:tblBorders>
        </w:tblPrEx>
        <w:tc>
          <w:tcPr>
            <w:tcW w:w="0" w:type="auto"/>
            <w:tcBorders>
              <w:left w:val="none" w:sz="0" w:space="0" w:color="000000"/>
              <w:bottom w:val="none" w:sz="0" w:space="0" w:color="000000"/>
              <w:right w:val="none" w:sz="0" w:space="0" w:color="000000"/>
            </w:tcBorders>
            <w:tcMar>
              <w:top w:w="0" w:type="dxa"/>
              <w:left w:w="70" w:type="dxa"/>
              <w:bottom w:w="0" w:type="dxa"/>
              <w:right w:w="70" w:type="dxa"/>
            </w:tcMar>
          </w:tcPr>
          <w:p w:rsidR="00A96616" w:rsidRPr="00AF42AF" w:rsidRDefault="00A96616" w:rsidP="00B971BB">
            <w:pPr>
              <w:rPr>
                <w:rFonts w:ascii="Arial" w:hAnsi="Arial" w:cs="Arial"/>
                <w:sz w:val="16"/>
                <w:szCs w:val="16"/>
              </w:rPr>
            </w:pPr>
            <w:r w:rsidRPr="00AF42AF">
              <w:rPr>
                <w:rFonts w:ascii="Arial" w:hAnsi="Arial" w:cs="Arial"/>
                <w:sz w:val="16"/>
                <w:szCs w:val="16"/>
              </w:rPr>
              <w:t xml:space="preserve">Freifläche als Lagerplatz gemäß </w:t>
            </w:r>
            <w:proofErr w:type="spellStart"/>
            <w:r w:rsidRPr="00AF42AF">
              <w:rPr>
                <w:rFonts w:ascii="Arial" w:hAnsi="Arial" w:cs="Arial"/>
                <w:sz w:val="16"/>
                <w:szCs w:val="16"/>
              </w:rPr>
              <w:t>beigehefteter</w:t>
            </w:r>
            <w:proofErr w:type="spellEnd"/>
            <w:r w:rsidRPr="00AF42AF">
              <w:rPr>
                <w:rFonts w:ascii="Arial" w:hAnsi="Arial" w:cs="Arial"/>
                <w:sz w:val="16"/>
                <w:szCs w:val="16"/>
              </w:rPr>
              <w:t xml:space="preserve"> Planskizze</w:t>
            </w:r>
          </w:p>
        </w:tc>
        <w:tc>
          <w:tcPr>
            <w:tcW w:w="0" w:type="auto"/>
            <w:tcBorders>
              <w:bottom w:val="none" w:sz="0" w:space="0" w:color="000000"/>
              <w:right w:val="none" w:sz="0" w:space="0" w:color="000000"/>
            </w:tcBorders>
            <w:tcMar>
              <w:top w:w="0" w:type="dxa"/>
              <w:left w:w="70" w:type="dxa"/>
              <w:bottom w:w="0" w:type="dxa"/>
              <w:right w:w="70" w:type="dxa"/>
            </w:tcMar>
            <w:vAlign w:val="bottom"/>
          </w:tcPr>
          <w:p w:rsidR="00A96616" w:rsidRPr="00AF42AF" w:rsidRDefault="00A96616" w:rsidP="00B971BB">
            <w:pPr>
              <w:rPr>
                <w:rFonts w:ascii="Arial" w:hAnsi="Arial" w:cs="Arial"/>
                <w:sz w:val="16"/>
                <w:szCs w:val="16"/>
              </w:rPr>
            </w:pPr>
            <w:r w:rsidRPr="00BF49A7">
              <w:rPr>
                <w:rFonts w:ascii="Arial" w:hAnsi="Arial" w:cs="Arial"/>
                <w:sz w:val="16"/>
                <w:szCs w:val="16"/>
              </w:rPr>
              <w:fldChar w:fldCharType="begin">
                <w:ffData>
                  <w:name w:val=""/>
                  <w:enabled/>
                  <w:calcOnExit w:val="0"/>
                  <w:textInput/>
                </w:ffData>
              </w:fldChar>
            </w:r>
            <w:r w:rsidRPr="00BF49A7">
              <w:rPr>
                <w:rFonts w:ascii="Arial" w:hAnsi="Arial" w:cs="Arial"/>
                <w:sz w:val="16"/>
                <w:szCs w:val="16"/>
              </w:rPr>
              <w:instrText xml:space="preserve"> FORMTEXT </w:instrText>
            </w:r>
            <w:r w:rsidRPr="00BF49A7">
              <w:rPr>
                <w:rFonts w:ascii="Arial" w:hAnsi="Arial" w:cs="Arial"/>
                <w:sz w:val="16"/>
                <w:szCs w:val="16"/>
              </w:rPr>
            </w:r>
            <w:r w:rsidRPr="00BF49A7">
              <w:rPr>
                <w:rFonts w:ascii="Arial" w:hAnsi="Arial" w:cs="Arial"/>
                <w:sz w:val="16"/>
                <w:szCs w:val="16"/>
              </w:rPr>
              <w:fldChar w:fldCharType="separate"/>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sz w:val="16"/>
                <w:szCs w:val="16"/>
              </w:rPr>
              <w:fldChar w:fldCharType="end"/>
            </w:r>
            <w:r w:rsidRPr="00AF42AF">
              <w:rPr>
                <w:rFonts w:ascii="Arial" w:hAnsi="Arial" w:cs="Arial"/>
                <w:sz w:val="16"/>
                <w:szCs w:val="16"/>
              </w:rPr>
              <w:t xml:space="preserve"> qm</w:t>
            </w:r>
          </w:p>
        </w:tc>
      </w:tr>
      <w:tr w:rsidR="00A96616" w:rsidRPr="00AF42AF" w:rsidTr="00B971BB">
        <w:tblPrEx>
          <w:tblBorders>
            <w:top w:val="nil"/>
            <w:bottom w:val="none" w:sz="0" w:space="0" w:color="000000"/>
          </w:tblBorders>
        </w:tblPrEx>
        <w:tc>
          <w:tcPr>
            <w:tcW w:w="0" w:type="auto"/>
            <w:tcBorders>
              <w:left w:val="none" w:sz="0" w:space="0" w:color="000000"/>
              <w:bottom w:val="none" w:sz="0" w:space="0" w:color="000000"/>
              <w:right w:val="none" w:sz="0" w:space="0" w:color="000000"/>
            </w:tcBorders>
            <w:tcMar>
              <w:top w:w="0" w:type="dxa"/>
              <w:left w:w="70" w:type="dxa"/>
              <w:bottom w:w="0" w:type="dxa"/>
              <w:right w:w="70" w:type="dxa"/>
            </w:tcMar>
          </w:tcPr>
          <w:p w:rsidR="00A96616" w:rsidRPr="00AF42AF" w:rsidRDefault="00A96616" w:rsidP="00B971BB">
            <w:pPr>
              <w:rPr>
                <w:rFonts w:ascii="Arial" w:hAnsi="Arial" w:cs="Arial"/>
                <w:sz w:val="16"/>
                <w:szCs w:val="16"/>
              </w:rPr>
            </w:pPr>
            <w:r w:rsidRPr="00AF42AF">
              <w:rPr>
                <w:rFonts w:ascii="Arial" w:hAnsi="Arial" w:cs="Arial"/>
                <w:sz w:val="16"/>
                <w:szCs w:val="16"/>
              </w:rPr>
              <w:t xml:space="preserve">Kfz-Stellplätzen gemäß </w:t>
            </w:r>
            <w:proofErr w:type="spellStart"/>
            <w:r w:rsidRPr="00AF42AF">
              <w:rPr>
                <w:rFonts w:ascii="Arial" w:hAnsi="Arial" w:cs="Arial"/>
                <w:sz w:val="16"/>
                <w:szCs w:val="16"/>
              </w:rPr>
              <w:t>beigehefteter</w:t>
            </w:r>
            <w:proofErr w:type="spellEnd"/>
            <w:r w:rsidRPr="00AF42AF">
              <w:rPr>
                <w:rFonts w:ascii="Arial" w:hAnsi="Arial" w:cs="Arial"/>
                <w:sz w:val="16"/>
                <w:szCs w:val="16"/>
              </w:rPr>
              <w:t xml:space="preserve"> Planskizze</w:t>
            </w:r>
          </w:p>
        </w:tc>
        <w:tc>
          <w:tcPr>
            <w:tcW w:w="0" w:type="auto"/>
            <w:tcBorders>
              <w:bottom w:val="none" w:sz="0" w:space="0" w:color="000000"/>
              <w:right w:val="none" w:sz="0" w:space="0" w:color="000000"/>
            </w:tcBorders>
            <w:tcMar>
              <w:top w:w="0" w:type="dxa"/>
              <w:left w:w="70" w:type="dxa"/>
              <w:bottom w:w="0" w:type="dxa"/>
              <w:right w:w="70" w:type="dxa"/>
            </w:tcMar>
            <w:vAlign w:val="bottom"/>
          </w:tcPr>
          <w:p w:rsidR="00A96616" w:rsidRPr="00AF42AF" w:rsidRDefault="00A96616" w:rsidP="00B971BB">
            <w:pPr>
              <w:rPr>
                <w:rFonts w:ascii="Arial" w:hAnsi="Arial" w:cs="Arial"/>
                <w:sz w:val="16"/>
                <w:szCs w:val="16"/>
              </w:rPr>
            </w:pPr>
            <w:r w:rsidRPr="00BF49A7">
              <w:rPr>
                <w:rFonts w:ascii="Arial" w:hAnsi="Arial" w:cs="Arial"/>
                <w:sz w:val="16"/>
                <w:szCs w:val="16"/>
              </w:rPr>
              <w:fldChar w:fldCharType="begin">
                <w:ffData>
                  <w:name w:val=""/>
                  <w:enabled/>
                  <w:calcOnExit w:val="0"/>
                  <w:textInput/>
                </w:ffData>
              </w:fldChar>
            </w:r>
            <w:r w:rsidRPr="00BF49A7">
              <w:rPr>
                <w:rFonts w:ascii="Arial" w:hAnsi="Arial" w:cs="Arial"/>
                <w:sz w:val="16"/>
                <w:szCs w:val="16"/>
              </w:rPr>
              <w:instrText xml:space="preserve"> FORMTEXT </w:instrText>
            </w:r>
            <w:r w:rsidRPr="00BF49A7">
              <w:rPr>
                <w:rFonts w:ascii="Arial" w:hAnsi="Arial" w:cs="Arial"/>
                <w:sz w:val="16"/>
                <w:szCs w:val="16"/>
              </w:rPr>
            </w:r>
            <w:r w:rsidRPr="00BF49A7">
              <w:rPr>
                <w:rFonts w:ascii="Arial" w:hAnsi="Arial" w:cs="Arial"/>
                <w:sz w:val="16"/>
                <w:szCs w:val="16"/>
              </w:rPr>
              <w:fldChar w:fldCharType="separate"/>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sz w:val="16"/>
                <w:szCs w:val="16"/>
              </w:rPr>
              <w:fldChar w:fldCharType="end"/>
            </w:r>
            <w:r w:rsidRPr="00AF42AF">
              <w:rPr>
                <w:rFonts w:ascii="Arial" w:hAnsi="Arial" w:cs="Arial"/>
                <w:sz w:val="16"/>
                <w:szCs w:val="16"/>
              </w:rPr>
              <w:t xml:space="preserve"> qm</w:t>
            </w:r>
          </w:p>
        </w:tc>
      </w:tr>
    </w:tbl>
    <w:p w:rsidR="00A96616" w:rsidRPr="00AF42AF" w:rsidRDefault="00A96616" w:rsidP="00A96616">
      <w:pPr>
        <w:spacing w:after="0"/>
        <w:jc w:val="center"/>
        <w:rPr>
          <w:rFonts w:ascii="Arial" w:hAnsi="Arial" w:cs="Arial"/>
          <w:sz w:val="16"/>
          <w:szCs w:val="16"/>
        </w:rPr>
      </w:pPr>
    </w:p>
    <w:p w:rsidR="00A96616" w:rsidRPr="00AF42AF" w:rsidRDefault="00A96616" w:rsidP="00A96616">
      <w:pPr>
        <w:rPr>
          <w:rFonts w:ascii="Arial" w:hAnsi="Arial" w:cs="Arial"/>
          <w:sz w:val="16"/>
          <w:szCs w:val="16"/>
        </w:rPr>
      </w:pPr>
      <w:r w:rsidRPr="00AF42AF">
        <w:rPr>
          <w:rFonts w:ascii="Arial" w:hAnsi="Arial" w:cs="Arial"/>
          <w:sz w:val="16"/>
          <w:szCs w:val="16"/>
        </w:rPr>
        <w:t>(2) Der Vermieter hat für die Mietflächen ein Aufmaß erstellt. Die innerhalb von Gebäuden befindlichen Flächen sind dabei so ermittelt worden, dass Innenwände, Stützpfeiler, Mauervorsprünge und -vertiefungen übermessen wurden. Die Mietfläche berechnet sich somit nach dem Maß von Innenseite zu Innenseite der Umfassungswände. Die so ermittelten Mietflächen beinhalten die vertraglich vereinbarte Flächengröße.</w:t>
      </w:r>
    </w:p>
    <w:p w:rsidR="00A96616" w:rsidRPr="00AF42AF" w:rsidRDefault="00A96616" w:rsidP="00A96616">
      <w:pPr>
        <w:rPr>
          <w:rFonts w:ascii="Arial" w:hAnsi="Arial" w:cs="Arial"/>
          <w:sz w:val="16"/>
          <w:szCs w:val="16"/>
        </w:rPr>
      </w:pPr>
    </w:p>
    <w:p w:rsidR="00A96616" w:rsidRPr="00AF42AF" w:rsidRDefault="00A96616" w:rsidP="00A96616">
      <w:pPr>
        <w:pStyle w:val="H2"/>
        <w:pBdr>
          <w:top w:val="none" w:sz="0" w:space="0" w:color="auto"/>
          <w:left w:val="none" w:sz="0" w:space="0" w:color="auto"/>
          <w:bottom w:val="none" w:sz="0" w:space="0" w:color="auto"/>
          <w:right w:val="none" w:sz="0" w:space="0" w:color="auto"/>
        </w:pBdr>
        <w:rPr>
          <w:sz w:val="16"/>
          <w:szCs w:val="16"/>
        </w:rPr>
      </w:pPr>
      <w:r w:rsidRPr="00AF42AF">
        <w:rPr>
          <w:sz w:val="16"/>
          <w:szCs w:val="16"/>
        </w:rPr>
        <w:t>§ 2 Mietzweck</w:t>
      </w:r>
    </w:p>
    <w:p w:rsidR="00A96616" w:rsidRPr="00AF42AF" w:rsidRDefault="00A96616" w:rsidP="00A96616">
      <w:pPr>
        <w:rPr>
          <w:rFonts w:ascii="Arial" w:hAnsi="Arial" w:cs="Arial"/>
          <w:sz w:val="16"/>
          <w:szCs w:val="16"/>
        </w:rPr>
      </w:pPr>
      <w:r w:rsidRPr="00AF42AF">
        <w:rPr>
          <w:rFonts w:ascii="Arial" w:hAnsi="Arial" w:cs="Arial"/>
          <w:sz w:val="16"/>
          <w:szCs w:val="16"/>
        </w:rPr>
        <w:t>(1) Die Vermietung erfolgt zum Betrieb einer/eines</w:t>
      </w:r>
    </w:p>
    <w:p w:rsidR="00A96616" w:rsidRPr="00AF42AF" w:rsidRDefault="00A96616" w:rsidP="00A96616">
      <w:pPr>
        <w:pStyle w:val="H2"/>
        <w:pBdr>
          <w:top w:val="none" w:sz="0" w:space="0" w:color="auto"/>
          <w:left w:val="none" w:sz="0" w:space="0" w:color="auto"/>
          <w:bottom w:val="none" w:sz="0" w:space="0" w:color="auto"/>
          <w:right w:val="none" w:sz="0" w:space="0" w:color="auto"/>
        </w:pBdr>
        <w:rPr>
          <w:sz w:val="16"/>
          <w:szCs w:val="16"/>
        </w:rPr>
      </w:pPr>
      <w:r w:rsidRPr="00AF42AF">
        <w:rPr>
          <w:sz w:val="16"/>
          <w:szCs w:val="16"/>
        </w:rPr>
        <w:lastRenderedPageBreak/>
        <w:t>– BEISPIELE –</w:t>
      </w:r>
    </w:p>
    <w:p w:rsidR="00A96616" w:rsidRPr="00AF42AF" w:rsidRDefault="00A96616" w:rsidP="00A96616">
      <w:pPr>
        <w:pStyle w:val="Liste1"/>
        <w:pBdr>
          <w:top w:val="none" w:sz="0" w:space="0" w:color="auto"/>
          <w:left w:val="none" w:sz="0" w:space="0" w:color="auto"/>
          <w:bottom w:val="none" w:sz="0" w:space="0" w:color="auto"/>
          <w:right w:val="none" w:sz="0" w:space="0" w:color="auto"/>
        </w:pBdr>
        <w:tabs>
          <w:tab w:val="clear" w:pos="0"/>
          <w:tab w:val="left" w:pos="567"/>
        </w:tabs>
        <w:ind w:left="567"/>
        <w:rPr>
          <w:sz w:val="16"/>
          <w:szCs w:val="16"/>
        </w:rPr>
      </w:pPr>
      <w:r w:rsidRPr="00AF42AF">
        <w:rPr>
          <w:sz w:val="16"/>
          <w:szCs w:val="16"/>
        </w:rPr>
        <w:t>1.</w:t>
      </w:r>
      <w:r w:rsidRPr="00AF42AF">
        <w:rPr>
          <w:sz w:val="16"/>
          <w:szCs w:val="16"/>
        </w:rPr>
        <w:tab/>
        <w:t>Lagers für pharmazeutische Produkte,</w:t>
      </w:r>
    </w:p>
    <w:p w:rsidR="00A96616" w:rsidRPr="00AF42AF" w:rsidRDefault="00A96616" w:rsidP="00A96616">
      <w:pPr>
        <w:pStyle w:val="Liste1"/>
        <w:pBdr>
          <w:top w:val="none" w:sz="0" w:space="0" w:color="auto"/>
          <w:left w:val="none" w:sz="0" w:space="0" w:color="auto"/>
          <w:bottom w:val="none" w:sz="0" w:space="0" w:color="auto"/>
          <w:right w:val="none" w:sz="0" w:space="0" w:color="auto"/>
        </w:pBdr>
        <w:tabs>
          <w:tab w:val="clear" w:pos="0"/>
          <w:tab w:val="left" w:pos="567"/>
        </w:tabs>
        <w:ind w:left="567"/>
        <w:rPr>
          <w:sz w:val="16"/>
          <w:szCs w:val="16"/>
        </w:rPr>
      </w:pPr>
      <w:r w:rsidRPr="00AF42AF">
        <w:rPr>
          <w:sz w:val="16"/>
          <w:szCs w:val="16"/>
        </w:rPr>
        <w:t>2.</w:t>
      </w:r>
      <w:r w:rsidRPr="00AF42AF">
        <w:rPr>
          <w:sz w:val="16"/>
          <w:szCs w:val="16"/>
        </w:rPr>
        <w:tab/>
        <w:t>Auslieferungslagers für Lebensmittel,</w:t>
      </w:r>
    </w:p>
    <w:p w:rsidR="00A96616" w:rsidRPr="00AF42AF" w:rsidRDefault="00A96616" w:rsidP="00A96616">
      <w:pPr>
        <w:pStyle w:val="Liste1"/>
        <w:pBdr>
          <w:top w:val="none" w:sz="0" w:space="0" w:color="auto"/>
          <w:left w:val="none" w:sz="0" w:space="0" w:color="auto"/>
          <w:bottom w:val="none" w:sz="0" w:space="0" w:color="auto"/>
          <w:right w:val="none" w:sz="0" w:space="0" w:color="auto"/>
        </w:pBdr>
        <w:tabs>
          <w:tab w:val="clear" w:pos="0"/>
          <w:tab w:val="left" w:pos="567"/>
        </w:tabs>
        <w:ind w:left="567"/>
        <w:rPr>
          <w:sz w:val="16"/>
          <w:szCs w:val="16"/>
        </w:rPr>
      </w:pPr>
      <w:r w:rsidRPr="00AF42AF">
        <w:rPr>
          <w:sz w:val="16"/>
          <w:szCs w:val="16"/>
        </w:rPr>
        <w:t>3.</w:t>
      </w:r>
      <w:r w:rsidRPr="00AF42AF">
        <w:rPr>
          <w:sz w:val="16"/>
          <w:szCs w:val="16"/>
        </w:rPr>
        <w:tab/>
        <w:t>Lagers für Farben und Lacke.</w:t>
      </w:r>
    </w:p>
    <w:p w:rsidR="00A96616" w:rsidRPr="00AF42AF" w:rsidRDefault="00A96616" w:rsidP="00A96616">
      <w:pPr>
        <w:rPr>
          <w:rFonts w:ascii="Arial" w:hAnsi="Arial" w:cs="Arial"/>
          <w:sz w:val="16"/>
          <w:szCs w:val="16"/>
        </w:rPr>
      </w:pPr>
      <w:r w:rsidRPr="00AF42AF">
        <w:rPr>
          <w:rFonts w:ascii="Arial" w:hAnsi="Arial" w:cs="Arial"/>
          <w:sz w:val="16"/>
          <w:szCs w:val="16"/>
        </w:rPr>
        <w:t>(2) Eine von Ziff. (1) abweichende Nutzung ist dem Mieter nur nach vorheriger schriftlicher Erlaubnis durch den Vermieter gestattet.</w:t>
      </w:r>
    </w:p>
    <w:p w:rsidR="00A96616" w:rsidRPr="00AF42AF" w:rsidRDefault="00A96616" w:rsidP="00A96616">
      <w:pPr>
        <w:pStyle w:val="H2"/>
        <w:pBdr>
          <w:top w:val="none" w:sz="0" w:space="0" w:color="auto"/>
          <w:left w:val="none" w:sz="0" w:space="0" w:color="auto"/>
          <w:bottom w:val="none" w:sz="0" w:space="0" w:color="auto"/>
          <w:right w:val="none" w:sz="0" w:space="0" w:color="auto"/>
        </w:pBdr>
        <w:rPr>
          <w:sz w:val="16"/>
          <w:szCs w:val="16"/>
        </w:rPr>
      </w:pPr>
      <w:r w:rsidRPr="00AF42AF">
        <w:rPr>
          <w:sz w:val="16"/>
          <w:szCs w:val="16"/>
        </w:rPr>
        <w:t>§ 3 Übergabe und Ausstattung der Mieträume, Zufahrt</w:t>
      </w:r>
    </w:p>
    <w:p w:rsidR="00A96616" w:rsidRPr="00AF42AF" w:rsidRDefault="00A96616" w:rsidP="00A96616">
      <w:pPr>
        <w:rPr>
          <w:rFonts w:ascii="Arial" w:hAnsi="Arial" w:cs="Arial"/>
          <w:sz w:val="16"/>
          <w:szCs w:val="16"/>
        </w:rPr>
      </w:pPr>
      <w:r w:rsidRPr="00AF42AF">
        <w:rPr>
          <w:rFonts w:ascii="Arial" w:hAnsi="Arial" w:cs="Arial"/>
          <w:sz w:val="16"/>
          <w:szCs w:val="16"/>
        </w:rPr>
        <w:t>(1) Die Lagerhalle ist vom Vermieter in einem mangelfreien baulichen Zustand zu übergeben.</w:t>
      </w:r>
    </w:p>
    <w:p w:rsidR="00A96616" w:rsidRPr="00AF42AF" w:rsidRDefault="00A96616" w:rsidP="00A96616">
      <w:pPr>
        <w:rPr>
          <w:rFonts w:ascii="Arial" w:hAnsi="Arial" w:cs="Arial"/>
          <w:sz w:val="16"/>
          <w:szCs w:val="16"/>
        </w:rPr>
      </w:pPr>
      <w:r w:rsidRPr="00AF42AF">
        <w:rPr>
          <w:rFonts w:ascii="Arial" w:hAnsi="Arial" w:cs="Arial"/>
          <w:sz w:val="16"/>
          <w:szCs w:val="16"/>
        </w:rPr>
        <w:t>(2) Mit Rücksicht auf die beabsichtigte Nutzung wird der Mieter ausdrücklich auf folgende Umstände hingewiesen:</w:t>
      </w:r>
    </w:p>
    <w:p w:rsidR="00A96616" w:rsidRPr="00AF42AF" w:rsidRDefault="00A96616" w:rsidP="00A96616">
      <w:pPr>
        <w:pStyle w:val="H2"/>
        <w:pBdr>
          <w:top w:val="none" w:sz="0" w:space="0" w:color="auto"/>
          <w:left w:val="none" w:sz="0" w:space="0" w:color="auto"/>
          <w:bottom w:val="none" w:sz="0" w:space="0" w:color="auto"/>
          <w:right w:val="none" w:sz="0" w:space="0" w:color="auto"/>
        </w:pBdr>
        <w:rPr>
          <w:sz w:val="16"/>
          <w:szCs w:val="16"/>
        </w:rPr>
      </w:pPr>
      <w:r w:rsidRPr="00AF42AF">
        <w:rPr>
          <w:sz w:val="16"/>
          <w:szCs w:val="16"/>
        </w:rPr>
        <w:t>– BEISPIELE –</w:t>
      </w:r>
    </w:p>
    <w:p w:rsidR="00A96616" w:rsidRPr="00AF42AF" w:rsidRDefault="00A96616" w:rsidP="00A96616">
      <w:pPr>
        <w:rPr>
          <w:rFonts w:ascii="Arial" w:hAnsi="Arial" w:cs="Arial"/>
          <w:sz w:val="16"/>
          <w:szCs w:val="16"/>
        </w:rPr>
      </w:pPr>
      <w:r w:rsidRPr="00AF42AF">
        <w:rPr>
          <w:rFonts w:ascii="Arial" w:hAnsi="Arial" w:cs="Arial"/>
          <w:sz w:val="16"/>
          <w:szCs w:val="16"/>
        </w:rPr>
        <w:t>1. Die vermieteten Außenflächen sind nicht zu angrenzenden, anderweitig genutzten Nutzflächen hin umfriedet oder sonst abgeschlossen.</w:t>
      </w:r>
    </w:p>
    <w:p w:rsidR="00A96616" w:rsidRPr="00AF42AF" w:rsidRDefault="00A96616" w:rsidP="00A96616">
      <w:pPr>
        <w:rPr>
          <w:rFonts w:ascii="Arial" w:hAnsi="Arial" w:cs="Arial"/>
          <w:sz w:val="16"/>
          <w:szCs w:val="16"/>
        </w:rPr>
      </w:pPr>
      <w:r w:rsidRPr="00AF42AF">
        <w:rPr>
          <w:rFonts w:ascii="Arial" w:hAnsi="Arial" w:cs="Arial"/>
          <w:sz w:val="16"/>
          <w:szCs w:val="16"/>
        </w:rPr>
        <w:t>2. – Beispiel: Lager für pharmazeutische Produkte –</w:t>
      </w:r>
    </w:p>
    <w:p w:rsidR="00A96616" w:rsidRPr="00AF42AF" w:rsidRDefault="00A96616" w:rsidP="00A96616">
      <w:pPr>
        <w:pStyle w:val="Liste1"/>
        <w:pBdr>
          <w:top w:val="none" w:sz="0" w:space="0" w:color="auto"/>
          <w:left w:val="none" w:sz="0" w:space="0" w:color="auto"/>
          <w:bottom w:val="none" w:sz="0" w:space="0" w:color="auto"/>
          <w:right w:val="none" w:sz="0" w:space="0" w:color="auto"/>
        </w:pBdr>
        <w:tabs>
          <w:tab w:val="clear" w:pos="0"/>
          <w:tab w:val="left" w:pos="567"/>
        </w:tabs>
        <w:ind w:left="567"/>
        <w:rPr>
          <w:sz w:val="16"/>
          <w:szCs w:val="16"/>
        </w:rPr>
      </w:pPr>
      <w:r w:rsidRPr="00AF42AF">
        <w:rPr>
          <w:sz w:val="16"/>
          <w:szCs w:val="16"/>
        </w:rPr>
        <w:tab/>
        <w:t>Die Lagerhalle verfügt nicht über elektronische Diebstahls- und Einbruchssicherungsanlagen und weist lediglich ein einfach verschließbares Hallentor aus Holz auf.</w:t>
      </w:r>
    </w:p>
    <w:p w:rsidR="00A96616" w:rsidRPr="00AF42AF" w:rsidRDefault="00A96616" w:rsidP="00A96616">
      <w:pPr>
        <w:rPr>
          <w:rFonts w:ascii="Arial" w:hAnsi="Arial" w:cs="Arial"/>
          <w:sz w:val="16"/>
          <w:szCs w:val="16"/>
        </w:rPr>
      </w:pPr>
      <w:r w:rsidRPr="00AF42AF">
        <w:rPr>
          <w:rFonts w:ascii="Arial" w:hAnsi="Arial" w:cs="Arial"/>
          <w:sz w:val="16"/>
          <w:szCs w:val="16"/>
        </w:rPr>
        <w:t>3. – Beispiel: Auslieferungslager für Lebensmittel –</w:t>
      </w:r>
    </w:p>
    <w:p w:rsidR="00A96616" w:rsidRPr="00AF42AF" w:rsidRDefault="00A96616" w:rsidP="00A96616">
      <w:pPr>
        <w:pStyle w:val="Liste1"/>
        <w:pBdr>
          <w:top w:val="none" w:sz="0" w:space="0" w:color="auto"/>
          <w:left w:val="none" w:sz="0" w:space="0" w:color="auto"/>
          <w:bottom w:val="none" w:sz="0" w:space="0" w:color="auto"/>
          <w:right w:val="none" w:sz="0" w:space="0" w:color="auto"/>
        </w:pBdr>
        <w:tabs>
          <w:tab w:val="clear" w:pos="0"/>
          <w:tab w:val="left" w:pos="567"/>
        </w:tabs>
        <w:ind w:left="567"/>
        <w:rPr>
          <w:sz w:val="16"/>
          <w:szCs w:val="16"/>
        </w:rPr>
      </w:pPr>
      <w:r w:rsidRPr="00AF42AF">
        <w:rPr>
          <w:sz w:val="16"/>
          <w:szCs w:val="16"/>
        </w:rPr>
        <w:tab/>
        <w:t>Die Lagerhalle verfügt über keine Dachisolierung und keine Klimaanlage.</w:t>
      </w:r>
    </w:p>
    <w:p w:rsidR="00A96616" w:rsidRPr="00AF42AF" w:rsidRDefault="00A96616" w:rsidP="00A96616">
      <w:pPr>
        <w:rPr>
          <w:rFonts w:ascii="Arial" w:hAnsi="Arial" w:cs="Arial"/>
          <w:sz w:val="16"/>
          <w:szCs w:val="16"/>
        </w:rPr>
      </w:pPr>
      <w:r w:rsidRPr="00AF42AF">
        <w:rPr>
          <w:rFonts w:ascii="Arial" w:hAnsi="Arial" w:cs="Arial"/>
          <w:sz w:val="16"/>
          <w:szCs w:val="16"/>
        </w:rPr>
        <w:t>4. – Beispiel: Möbellager –</w:t>
      </w:r>
    </w:p>
    <w:p w:rsidR="00A96616" w:rsidRPr="00AF42AF" w:rsidRDefault="00A96616" w:rsidP="00A96616">
      <w:pPr>
        <w:pStyle w:val="Liste1"/>
        <w:pBdr>
          <w:top w:val="none" w:sz="0" w:space="0" w:color="auto"/>
          <w:left w:val="none" w:sz="0" w:space="0" w:color="auto"/>
          <w:bottom w:val="none" w:sz="0" w:space="0" w:color="auto"/>
          <w:right w:val="none" w:sz="0" w:space="0" w:color="auto"/>
        </w:pBdr>
        <w:tabs>
          <w:tab w:val="clear" w:pos="0"/>
          <w:tab w:val="left" w:pos="567"/>
        </w:tabs>
        <w:ind w:left="567"/>
        <w:rPr>
          <w:sz w:val="16"/>
          <w:szCs w:val="16"/>
        </w:rPr>
      </w:pPr>
      <w:r w:rsidRPr="00AF42AF">
        <w:rPr>
          <w:sz w:val="16"/>
          <w:szCs w:val="16"/>
        </w:rPr>
        <w:tab/>
        <w:t>Die Lagerhalle verfügt über keine Brandschutzanlage.</w:t>
      </w:r>
    </w:p>
    <w:p w:rsidR="00A96616" w:rsidRPr="00AF42AF" w:rsidRDefault="00A96616" w:rsidP="00A96616">
      <w:pPr>
        <w:rPr>
          <w:rFonts w:ascii="Arial" w:hAnsi="Arial" w:cs="Arial"/>
          <w:sz w:val="16"/>
          <w:szCs w:val="16"/>
        </w:rPr>
      </w:pPr>
      <w:r w:rsidRPr="00AF42AF">
        <w:rPr>
          <w:rFonts w:ascii="Arial" w:hAnsi="Arial" w:cs="Arial"/>
          <w:sz w:val="16"/>
          <w:szCs w:val="16"/>
        </w:rPr>
        <w:t>(3) Der Vermieter verpflichtet sich, in der Mietsache vor dem mit diesem Vertrag festgelegten Mietbeginn auf seine Kosten folgende Arbeiten durchzuführen:</w:t>
      </w:r>
    </w:p>
    <w:p w:rsidR="00A96616" w:rsidRPr="00AF42AF" w:rsidRDefault="00B44B98" w:rsidP="00A96616">
      <w:pPr>
        <w:rPr>
          <w:rFonts w:ascii="Arial" w:hAnsi="Arial" w:cs="Arial"/>
          <w:sz w:val="16"/>
          <w:szCs w:val="16"/>
        </w:rPr>
      </w:pPr>
      <w:r w:rsidRPr="00BF49A7">
        <w:rPr>
          <w:rFonts w:ascii="Arial" w:hAnsi="Arial" w:cs="Arial"/>
          <w:sz w:val="16"/>
          <w:szCs w:val="16"/>
        </w:rPr>
        <w:fldChar w:fldCharType="begin">
          <w:ffData>
            <w:name w:val=""/>
            <w:enabled/>
            <w:calcOnExit w:val="0"/>
            <w:textInput/>
          </w:ffData>
        </w:fldChar>
      </w:r>
      <w:r w:rsidRPr="00BF49A7">
        <w:rPr>
          <w:rFonts w:ascii="Arial" w:hAnsi="Arial" w:cs="Arial"/>
          <w:sz w:val="16"/>
          <w:szCs w:val="16"/>
        </w:rPr>
        <w:instrText xml:space="preserve"> FORMTEXT </w:instrText>
      </w:r>
      <w:r w:rsidRPr="00BF49A7">
        <w:rPr>
          <w:rFonts w:ascii="Arial" w:hAnsi="Arial" w:cs="Arial"/>
          <w:sz w:val="16"/>
          <w:szCs w:val="16"/>
        </w:rPr>
      </w:r>
      <w:r w:rsidRPr="00BF49A7">
        <w:rPr>
          <w:rFonts w:ascii="Arial" w:hAnsi="Arial" w:cs="Arial"/>
          <w:sz w:val="16"/>
          <w:szCs w:val="16"/>
        </w:rPr>
        <w:fldChar w:fldCharType="separate"/>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sz w:val="16"/>
          <w:szCs w:val="16"/>
        </w:rPr>
        <w:fldChar w:fldCharType="end"/>
      </w:r>
    </w:p>
    <w:p w:rsidR="00A96616" w:rsidRPr="00AF42AF" w:rsidRDefault="00A96616" w:rsidP="00A96616">
      <w:pPr>
        <w:rPr>
          <w:rFonts w:ascii="Arial" w:hAnsi="Arial" w:cs="Arial"/>
          <w:sz w:val="16"/>
          <w:szCs w:val="16"/>
        </w:rPr>
      </w:pPr>
      <w:r w:rsidRPr="00AF42AF">
        <w:rPr>
          <w:rFonts w:ascii="Arial" w:hAnsi="Arial" w:cs="Arial"/>
          <w:sz w:val="16"/>
          <w:szCs w:val="16"/>
        </w:rPr>
        <w:t>Zwischen den Vertragsparteien besteht Einigkeit darüber, dass für die Übergabe der Mietsache keine weitergehenden Renovierungs- und Herstellungspflichten des Vermieters bestehen und dass für die Erreichung des Mietzwecks etwa zusätzlich erforderlich werdende Vorkehrungen vom Mieter auf eigene Kosten und für eigene Rechnung zu veranlassen sind. Die in Ziff. (2) bezeichneten Umstände stellen den vertragsgemäßen Zustand der Mietsache im Übrigen nicht in Frage und begründen insbesondere keinen Sachmangel im Sinne von § 536 BGB.</w:t>
      </w:r>
    </w:p>
    <w:p w:rsidR="00A96616" w:rsidRPr="00AF42AF" w:rsidRDefault="00A96616" w:rsidP="00A96616">
      <w:pPr>
        <w:rPr>
          <w:rFonts w:ascii="Arial" w:hAnsi="Arial" w:cs="Arial"/>
          <w:sz w:val="16"/>
          <w:szCs w:val="16"/>
        </w:rPr>
      </w:pPr>
      <w:r w:rsidRPr="00AF42AF">
        <w:rPr>
          <w:rFonts w:ascii="Arial" w:hAnsi="Arial" w:cs="Arial"/>
          <w:sz w:val="16"/>
          <w:szCs w:val="16"/>
        </w:rPr>
        <w:t>(4) Zugang und Zufahrt zu den vermieteten Nutzflächen erfolgen über </w:t>
      </w:r>
      <w:r w:rsidR="00B44B98" w:rsidRPr="00BF49A7">
        <w:rPr>
          <w:rFonts w:ascii="Arial" w:hAnsi="Arial" w:cs="Arial"/>
          <w:sz w:val="16"/>
          <w:szCs w:val="16"/>
        </w:rPr>
        <w:fldChar w:fldCharType="begin">
          <w:ffData>
            <w:name w:val=""/>
            <w:enabled/>
            <w:calcOnExit w:val="0"/>
            <w:textInput/>
          </w:ffData>
        </w:fldChar>
      </w:r>
      <w:r w:rsidR="00B44B98" w:rsidRPr="00BF49A7">
        <w:rPr>
          <w:rFonts w:ascii="Arial" w:hAnsi="Arial" w:cs="Arial"/>
          <w:sz w:val="16"/>
          <w:szCs w:val="16"/>
        </w:rPr>
        <w:instrText xml:space="preserve"> FORMTEXT </w:instrText>
      </w:r>
      <w:r w:rsidR="00B44B98" w:rsidRPr="00BF49A7">
        <w:rPr>
          <w:rFonts w:ascii="Arial" w:hAnsi="Arial" w:cs="Arial"/>
          <w:sz w:val="16"/>
          <w:szCs w:val="16"/>
        </w:rPr>
      </w:r>
      <w:r w:rsidR="00B44B98" w:rsidRPr="00BF49A7">
        <w:rPr>
          <w:rFonts w:ascii="Arial" w:hAnsi="Arial" w:cs="Arial"/>
          <w:sz w:val="16"/>
          <w:szCs w:val="16"/>
        </w:rPr>
        <w:fldChar w:fldCharType="separate"/>
      </w:r>
      <w:r w:rsidR="00B44B98" w:rsidRPr="00BF49A7">
        <w:rPr>
          <w:rFonts w:ascii="Arial" w:hAnsi="Arial" w:cs="Arial"/>
          <w:noProof/>
          <w:sz w:val="16"/>
          <w:szCs w:val="16"/>
        </w:rPr>
        <w:t> </w:t>
      </w:r>
      <w:r w:rsidR="00B44B98" w:rsidRPr="00BF49A7">
        <w:rPr>
          <w:rFonts w:ascii="Arial" w:hAnsi="Arial" w:cs="Arial"/>
          <w:noProof/>
          <w:sz w:val="16"/>
          <w:szCs w:val="16"/>
        </w:rPr>
        <w:t> </w:t>
      </w:r>
      <w:r w:rsidR="00B44B98" w:rsidRPr="00BF49A7">
        <w:rPr>
          <w:rFonts w:ascii="Arial" w:hAnsi="Arial" w:cs="Arial"/>
          <w:noProof/>
          <w:sz w:val="16"/>
          <w:szCs w:val="16"/>
        </w:rPr>
        <w:t> </w:t>
      </w:r>
      <w:r w:rsidR="00B44B98" w:rsidRPr="00BF49A7">
        <w:rPr>
          <w:rFonts w:ascii="Arial" w:hAnsi="Arial" w:cs="Arial"/>
          <w:noProof/>
          <w:sz w:val="16"/>
          <w:szCs w:val="16"/>
        </w:rPr>
        <w:t> </w:t>
      </w:r>
      <w:r w:rsidR="00B44B98" w:rsidRPr="00BF49A7">
        <w:rPr>
          <w:rFonts w:ascii="Arial" w:hAnsi="Arial" w:cs="Arial"/>
          <w:noProof/>
          <w:sz w:val="16"/>
          <w:szCs w:val="16"/>
        </w:rPr>
        <w:t> </w:t>
      </w:r>
      <w:r w:rsidR="00B44B98" w:rsidRPr="00BF49A7">
        <w:rPr>
          <w:rFonts w:ascii="Arial" w:hAnsi="Arial" w:cs="Arial"/>
          <w:sz w:val="16"/>
          <w:szCs w:val="16"/>
        </w:rPr>
        <w:fldChar w:fldCharType="end"/>
      </w:r>
    </w:p>
    <w:p w:rsidR="00A96616" w:rsidRPr="00AF42AF" w:rsidRDefault="00A96616" w:rsidP="00A96616">
      <w:pPr>
        <w:pStyle w:val="H2"/>
        <w:pBdr>
          <w:top w:val="none" w:sz="0" w:space="0" w:color="auto"/>
          <w:left w:val="none" w:sz="0" w:space="0" w:color="auto"/>
          <w:bottom w:val="none" w:sz="0" w:space="0" w:color="auto"/>
          <w:right w:val="none" w:sz="0" w:space="0" w:color="auto"/>
        </w:pBdr>
        <w:rPr>
          <w:sz w:val="16"/>
          <w:szCs w:val="16"/>
        </w:rPr>
      </w:pPr>
      <w:r w:rsidRPr="00AF42AF">
        <w:rPr>
          <w:sz w:val="16"/>
          <w:szCs w:val="16"/>
        </w:rPr>
        <w:t xml:space="preserve">§ 4 Mietbeginn, Mietdauer </w:t>
      </w:r>
    </w:p>
    <w:p w:rsidR="00A96616" w:rsidRPr="00AF42AF" w:rsidRDefault="00A96616" w:rsidP="00A96616">
      <w:pPr>
        <w:rPr>
          <w:rFonts w:ascii="Arial" w:hAnsi="Arial" w:cs="Arial"/>
          <w:sz w:val="16"/>
          <w:szCs w:val="16"/>
        </w:rPr>
      </w:pPr>
      <w:r w:rsidRPr="00AF42AF">
        <w:rPr>
          <w:rFonts w:ascii="Arial" w:hAnsi="Arial" w:cs="Arial"/>
          <w:sz w:val="16"/>
          <w:szCs w:val="16"/>
        </w:rPr>
        <w:t>1) Das Mietverhältnis beginnt am </w:t>
      </w:r>
      <w:r w:rsidR="00B44B98" w:rsidRPr="00BF49A7">
        <w:rPr>
          <w:rFonts w:ascii="Arial" w:hAnsi="Arial" w:cs="Arial"/>
          <w:sz w:val="16"/>
          <w:szCs w:val="16"/>
        </w:rPr>
        <w:fldChar w:fldCharType="begin">
          <w:ffData>
            <w:name w:val=""/>
            <w:enabled/>
            <w:calcOnExit w:val="0"/>
            <w:textInput/>
          </w:ffData>
        </w:fldChar>
      </w:r>
      <w:r w:rsidR="00B44B98" w:rsidRPr="00BF49A7">
        <w:rPr>
          <w:rFonts w:ascii="Arial" w:hAnsi="Arial" w:cs="Arial"/>
          <w:sz w:val="16"/>
          <w:szCs w:val="16"/>
        </w:rPr>
        <w:instrText xml:space="preserve"> FORMTEXT </w:instrText>
      </w:r>
      <w:r w:rsidR="00B44B98" w:rsidRPr="00BF49A7">
        <w:rPr>
          <w:rFonts w:ascii="Arial" w:hAnsi="Arial" w:cs="Arial"/>
          <w:sz w:val="16"/>
          <w:szCs w:val="16"/>
        </w:rPr>
      </w:r>
      <w:r w:rsidR="00B44B98" w:rsidRPr="00BF49A7">
        <w:rPr>
          <w:rFonts w:ascii="Arial" w:hAnsi="Arial" w:cs="Arial"/>
          <w:sz w:val="16"/>
          <w:szCs w:val="16"/>
        </w:rPr>
        <w:fldChar w:fldCharType="separate"/>
      </w:r>
      <w:r w:rsidR="00B44B98" w:rsidRPr="00BF49A7">
        <w:rPr>
          <w:rFonts w:ascii="Arial" w:hAnsi="Arial" w:cs="Arial"/>
          <w:noProof/>
          <w:sz w:val="16"/>
          <w:szCs w:val="16"/>
        </w:rPr>
        <w:t> </w:t>
      </w:r>
      <w:r w:rsidR="00B44B98" w:rsidRPr="00BF49A7">
        <w:rPr>
          <w:rFonts w:ascii="Arial" w:hAnsi="Arial" w:cs="Arial"/>
          <w:noProof/>
          <w:sz w:val="16"/>
          <w:szCs w:val="16"/>
        </w:rPr>
        <w:t> </w:t>
      </w:r>
      <w:r w:rsidR="00B44B98" w:rsidRPr="00BF49A7">
        <w:rPr>
          <w:rFonts w:ascii="Arial" w:hAnsi="Arial" w:cs="Arial"/>
          <w:noProof/>
          <w:sz w:val="16"/>
          <w:szCs w:val="16"/>
        </w:rPr>
        <w:t> </w:t>
      </w:r>
      <w:r w:rsidR="00B44B98" w:rsidRPr="00BF49A7">
        <w:rPr>
          <w:rFonts w:ascii="Arial" w:hAnsi="Arial" w:cs="Arial"/>
          <w:noProof/>
          <w:sz w:val="16"/>
          <w:szCs w:val="16"/>
        </w:rPr>
        <w:t> </w:t>
      </w:r>
      <w:r w:rsidR="00B44B98" w:rsidRPr="00BF49A7">
        <w:rPr>
          <w:rFonts w:ascii="Arial" w:hAnsi="Arial" w:cs="Arial"/>
          <w:noProof/>
          <w:sz w:val="16"/>
          <w:szCs w:val="16"/>
        </w:rPr>
        <w:t> </w:t>
      </w:r>
      <w:r w:rsidR="00B44B98" w:rsidRPr="00BF49A7">
        <w:rPr>
          <w:rFonts w:ascii="Arial" w:hAnsi="Arial" w:cs="Arial"/>
          <w:sz w:val="16"/>
          <w:szCs w:val="16"/>
        </w:rPr>
        <w:fldChar w:fldCharType="end"/>
      </w:r>
      <w:r w:rsidR="00B44B98">
        <w:rPr>
          <w:rFonts w:ascii="Arial" w:hAnsi="Arial" w:cs="Arial"/>
          <w:sz w:val="16"/>
          <w:szCs w:val="16"/>
        </w:rPr>
        <w:t xml:space="preserve"> </w:t>
      </w:r>
      <w:r w:rsidRPr="00AF42AF">
        <w:rPr>
          <w:rFonts w:ascii="Arial" w:hAnsi="Arial" w:cs="Arial"/>
          <w:sz w:val="16"/>
          <w:szCs w:val="16"/>
        </w:rPr>
        <w:t xml:space="preserve">und endet am </w:t>
      </w:r>
      <w:r w:rsidR="00B44B98" w:rsidRPr="00BF49A7">
        <w:rPr>
          <w:rFonts w:ascii="Arial" w:hAnsi="Arial" w:cs="Arial"/>
          <w:sz w:val="16"/>
          <w:szCs w:val="16"/>
        </w:rPr>
        <w:fldChar w:fldCharType="begin">
          <w:ffData>
            <w:name w:val=""/>
            <w:enabled/>
            <w:calcOnExit w:val="0"/>
            <w:textInput/>
          </w:ffData>
        </w:fldChar>
      </w:r>
      <w:r w:rsidR="00B44B98" w:rsidRPr="00BF49A7">
        <w:rPr>
          <w:rFonts w:ascii="Arial" w:hAnsi="Arial" w:cs="Arial"/>
          <w:sz w:val="16"/>
          <w:szCs w:val="16"/>
        </w:rPr>
        <w:instrText xml:space="preserve"> FORMTEXT </w:instrText>
      </w:r>
      <w:r w:rsidR="00B44B98" w:rsidRPr="00BF49A7">
        <w:rPr>
          <w:rFonts w:ascii="Arial" w:hAnsi="Arial" w:cs="Arial"/>
          <w:sz w:val="16"/>
          <w:szCs w:val="16"/>
        </w:rPr>
      </w:r>
      <w:r w:rsidR="00B44B98" w:rsidRPr="00BF49A7">
        <w:rPr>
          <w:rFonts w:ascii="Arial" w:hAnsi="Arial" w:cs="Arial"/>
          <w:sz w:val="16"/>
          <w:szCs w:val="16"/>
        </w:rPr>
        <w:fldChar w:fldCharType="separate"/>
      </w:r>
      <w:r w:rsidR="00B44B98" w:rsidRPr="00BF49A7">
        <w:rPr>
          <w:rFonts w:ascii="Arial" w:hAnsi="Arial" w:cs="Arial"/>
          <w:noProof/>
          <w:sz w:val="16"/>
          <w:szCs w:val="16"/>
        </w:rPr>
        <w:t> </w:t>
      </w:r>
      <w:r w:rsidR="00B44B98" w:rsidRPr="00BF49A7">
        <w:rPr>
          <w:rFonts w:ascii="Arial" w:hAnsi="Arial" w:cs="Arial"/>
          <w:noProof/>
          <w:sz w:val="16"/>
          <w:szCs w:val="16"/>
        </w:rPr>
        <w:t> </w:t>
      </w:r>
      <w:r w:rsidR="00B44B98" w:rsidRPr="00BF49A7">
        <w:rPr>
          <w:rFonts w:ascii="Arial" w:hAnsi="Arial" w:cs="Arial"/>
          <w:noProof/>
          <w:sz w:val="16"/>
          <w:szCs w:val="16"/>
        </w:rPr>
        <w:t> </w:t>
      </w:r>
      <w:r w:rsidR="00B44B98" w:rsidRPr="00BF49A7">
        <w:rPr>
          <w:rFonts w:ascii="Arial" w:hAnsi="Arial" w:cs="Arial"/>
          <w:noProof/>
          <w:sz w:val="16"/>
          <w:szCs w:val="16"/>
        </w:rPr>
        <w:t> </w:t>
      </w:r>
      <w:r w:rsidR="00B44B98" w:rsidRPr="00BF49A7">
        <w:rPr>
          <w:rFonts w:ascii="Arial" w:hAnsi="Arial" w:cs="Arial"/>
          <w:noProof/>
          <w:sz w:val="16"/>
          <w:szCs w:val="16"/>
        </w:rPr>
        <w:t> </w:t>
      </w:r>
      <w:r w:rsidR="00B44B98" w:rsidRPr="00BF49A7">
        <w:rPr>
          <w:rFonts w:ascii="Arial" w:hAnsi="Arial" w:cs="Arial"/>
          <w:sz w:val="16"/>
          <w:szCs w:val="16"/>
        </w:rPr>
        <w:fldChar w:fldCharType="end"/>
      </w:r>
    </w:p>
    <w:p w:rsidR="00A96616" w:rsidRPr="00AF42AF" w:rsidRDefault="00A96616" w:rsidP="00A96616">
      <w:pPr>
        <w:rPr>
          <w:rFonts w:ascii="Arial" w:hAnsi="Arial" w:cs="Arial"/>
          <w:sz w:val="16"/>
          <w:szCs w:val="16"/>
        </w:rPr>
      </w:pPr>
      <w:r w:rsidRPr="00AF42AF">
        <w:rPr>
          <w:rFonts w:ascii="Arial" w:hAnsi="Arial" w:cs="Arial"/>
          <w:sz w:val="16"/>
          <w:szCs w:val="16"/>
        </w:rPr>
        <w:t>(2) Das Mietverhältnis verlängert sich um jeweils </w:t>
      </w:r>
      <w:r w:rsidR="00B44B98" w:rsidRPr="00BF49A7">
        <w:rPr>
          <w:rFonts w:ascii="Arial" w:hAnsi="Arial" w:cs="Arial"/>
          <w:sz w:val="16"/>
          <w:szCs w:val="16"/>
        </w:rPr>
        <w:fldChar w:fldCharType="begin">
          <w:ffData>
            <w:name w:val=""/>
            <w:enabled/>
            <w:calcOnExit w:val="0"/>
            <w:textInput/>
          </w:ffData>
        </w:fldChar>
      </w:r>
      <w:r w:rsidR="00B44B98" w:rsidRPr="00BF49A7">
        <w:rPr>
          <w:rFonts w:ascii="Arial" w:hAnsi="Arial" w:cs="Arial"/>
          <w:sz w:val="16"/>
          <w:szCs w:val="16"/>
        </w:rPr>
        <w:instrText xml:space="preserve"> FORMTEXT </w:instrText>
      </w:r>
      <w:r w:rsidR="00B44B98" w:rsidRPr="00BF49A7">
        <w:rPr>
          <w:rFonts w:ascii="Arial" w:hAnsi="Arial" w:cs="Arial"/>
          <w:sz w:val="16"/>
          <w:szCs w:val="16"/>
        </w:rPr>
      </w:r>
      <w:r w:rsidR="00B44B98" w:rsidRPr="00BF49A7">
        <w:rPr>
          <w:rFonts w:ascii="Arial" w:hAnsi="Arial" w:cs="Arial"/>
          <w:sz w:val="16"/>
          <w:szCs w:val="16"/>
        </w:rPr>
        <w:fldChar w:fldCharType="separate"/>
      </w:r>
      <w:r w:rsidR="00B44B98" w:rsidRPr="00BF49A7">
        <w:rPr>
          <w:rFonts w:ascii="Arial" w:hAnsi="Arial" w:cs="Arial"/>
          <w:noProof/>
          <w:sz w:val="16"/>
          <w:szCs w:val="16"/>
        </w:rPr>
        <w:t> </w:t>
      </w:r>
      <w:r w:rsidR="00B44B98" w:rsidRPr="00BF49A7">
        <w:rPr>
          <w:rFonts w:ascii="Arial" w:hAnsi="Arial" w:cs="Arial"/>
          <w:noProof/>
          <w:sz w:val="16"/>
          <w:szCs w:val="16"/>
        </w:rPr>
        <w:t> </w:t>
      </w:r>
      <w:r w:rsidR="00B44B98" w:rsidRPr="00BF49A7">
        <w:rPr>
          <w:rFonts w:ascii="Arial" w:hAnsi="Arial" w:cs="Arial"/>
          <w:noProof/>
          <w:sz w:val="16"/>
          <w:szCs w:val="16"/>
        </w:rPr>
        <w:t> </w:t>
      </w:r>
      <w:r w:rsidR="00B44B98" w:rsidRPr="00BF49A7">
        <w:rPr>
          <w:rFonts w:ascii="Arial" w:hAnsi="Arial" w:cs="Arial"/>
          <w:noProof/>
          <w:sz w:val="16"/>
          <w:szCs w:val="16"/>
        </w:rPr>
        <w:t> </w:t>
      </w:r>
      <w:r w:rsidR="00B44B98" w:rsidRPr="00BF49A7">
        <w:rPr>
          <w:rFonts w:ascii="Arial" w:hAnsi="Arial" w:cs="Arial"/>
          <w:noProof/>
          <w:sz w:val="16"/>
          <w:szCs w:val="16"/>
        </w:rPr>
        <w:t> </w:t>
      </w:r>
      <w:r w:rsidR="00B44B98" w:rsidRPr="00BF49A7">
        <w:rPr>
          <w:rFonts w:ascii="Arial" w:hAnsi="Arial" w:cs="Arial"/>
          <w:sz w:val="16"/>
          <w:szCs w:val="16"/>
        </w:rPr>
        <w:fldChar w:fldCharType="end"/>
      </w:r>
      <w:r w:rsidRPr="00AF42AF">
        <w:rPr>
          <w:rFonts w:ascii="Arial" w:hAnsi="Arial" w:cs="Arial"/>
          <w:sz w:val="16"/>
          <w:szCs w:val="16"/>
        </w:rPr>
        <w:t xml:space="preserve"> Jahre, wenn es nicht von einer Vertragspartei aufgekündigt wird. Eine solche Kündigung ist zum Ablauf der in Ziffer (1) festgelegten Mietzeit oder des jeweiligen Verlängerungszeitraums möglich. Die Kündigungserklärung muss mindestens </w:t>
      </w:r>
      <w:r w:rsidR="00B44B98" w:rsidRPr="00BF49A7">
        <w:rPr>
          <w:rFonts w:ascii="Arial" w:hAnsi="Arial" w:cs="Arial"/>
          <w:sz w:val="16"/>
          <w:szCs w:val="16"/>
        </w:rPr>
        <w:fldChar w:fldCharType="begin">
          <w:ffData>
            <w:name w:val=""/>
            <w:enabled/>
            <w:calcOnExit w:val="0"/>
            <w:textInput/>
          </w:ffData>
        </w:fldChar>
      </w:r>
      <w:r w:rsidR="00B44B98" w:rsidRPr="00BF49A7">
        <w:rPr>
          <w:rFonts w:ascii="Arial" w:hAnsi="Arial" w:cs="Arial"/>
          <w:sz w:val="16"/>
          <w:szCs w:val="16"/>
        </w:rPr>
        <w:instrText xml:space="preserve"> FORMTEXT </w:instrText>
      </w:r>
      <w:r w:rsidR="00B44B98" w:rsidRPr="00BF49A7">
        <w:rPr>
          <w:rFonts w:ascii="Arial" w:hAnsi="Arial" w:cs="Arial"/>
          <w:sz w:val="16"/>
          <w:szCs w:val="16"/>
        </w:rPr>
      </w:r>
      <w:r w:rsidR="00B44B98" w:rsidRPr="00BF49A7">
        <w:rPr>
          <w:rFonts w:ascii="Arial" w:hAnsi="Arial" w:cs="Arial"/>
          <w:sz w:val="16"/>
          <w:szCs w:val="16"/>
        </w:rPr>
        <w:fldChar w:fldCharType="separate"/>
      </w:r>
      <w:r w:rsidR="00B44B98" w:rsidRPr="00BF49A7">
        <w:rPr>
          <w:rFonts w:ascii="Arial" w:hAnsi="Arial" w:cs="Arial"/>
          <w:noProof/>
          <w:sz w:val="16"/>
          <w:szCs w:val="16"/>
        </w:rPr>
        <w:t> </w:t>
      </w:r>
      <w:r w:rsidR="00B44B98" w:rsidRPr="00BF49A7">
        <w:rPr>
          <w:rFonts w:ascii="Arial" w:hAnsi="Arial" w:cs="Arial"/>
          <w:noProof/>
          <w:sz w:val="16"/>
          <w:szCs w:val="16"/>
        </w:rPr>
        <w:t> </w:t>
      </w:r>
      <w:r w:rsidR="00B44B98" w:rsidRPr="00BF49A7">
        <w:rPr>
          <w:rFonts w:ascii="Arial" w:hAnsi="Arial" w:cs="Arial"/>
          <w:noProof/>
          <w:sz w:val="16"/>
          <w:szCs w:val="16"/>
        </w:rPr>
        <w:t> </w:t>
      </w:r>
      <w:r w:rsidR="00B44B98" w:rsidRPr="00BF49A7">
        <w:rPr>
          <w:rFonts w:ascii="Arial" w:hAnsi="Arial" w:cs="Arial"/>
          <w:noProof/>
          <w:sz w:val="16"/>
          <w:szCs w:val="16"/>
        </w:rPr>
        <w:t> </w:t>
      </w:r>
      <w:r w:rsidR="00B44B98" w:rsidRPr="00BF49A7">
        <w:rPr>
          <w:rFonts w:ascii="Arial" w:hAnsi="Arial" w:cs="Arial"/>
          <w:noProof/>
          <w:sz w:val="16"/>
          <w:szCs w:val="16"/>
        </w:rPr>
        <w:t> </w:t>
      </w:r>
      <w:r w:rsidR="00B44B98" w:rsidRPr="00BF49A7">
        <w:rPr>
          <w:rFonts w:ascii="Arial" w:hAnsi="Arial" w:cs="Arial"/>
          <w:sz w:val="16"/>
          <w:szCs w:val="16"/>
        </w:rPr>
        <w:fldChar w:fldCharType="end"/>
      </w:r>
      <w:r w:rsidRPr="00AF42AF">
        <w:rPr>
          <w:rFonts w:ascii="Arial" w:hAnsi="Arial" w:cs="Arial"/>
          <w:sz w:val="16"/>
          <w:szCs w:val="16"/>
        </w:rPr>
        <w:t xml:space="preserve"> Monate vor Ablauf der Mietzeit bzw. des jeweiligen Verlängerungszeitraums schriftlich gegenüber dem anderen Vertragsteil erklärt werden.</w:t>
      </w:r>
    </w:p>
    <w:p w:rsidR="00A96616" w:rsidRPr="00AF42AF" w:rsidRDefault="00A96616" w:rsidP="00A96616">
      <w:pPr>
        <w:rPr>
          <w:rFonts w:ascii="Arial" w:hAnsi="Arial" w:cs="Arial"/>
          <w:sz w:val="16"/>
          <w:szCs w:val="16"/>
        </w:rPr>
      </w:pPr>
    </w:p>
    <w:p w:rsidR="00A96616" w:rsidRPr="00AF42AF" w:rsidRDefault="00A96616" w:rsidP="00A96616">
      <w:pPr>
        <w:pStyle w:val="H2"/>
        <w:pBdr>
          <w:top w:val="none" w:sz="0" w:space="0" w:color="auto"/>
          <w:left w:val="none" w:sz="0" w:space="0" w:color="auto"/>
          <w:bottom w:val="none" w:sz="0" w:space="0" w:color="auto"/>
          <w:right w:val="none" w:sz="0" w:space="0" w:color="auto"/>
        </w:pBdr>
        <w:rPr>
          <w:sz w:val="16"/>
          <w:szCs w:val="16"/>
        </w:rPr>
      </w:pPr>
      <w:r w:rsidRPr="00AF42AF">
        <w:rPr>
          <w:sz w:val="16"/>
          <w:szCs w:val="16"/>
        </w:rPr>
        <w:t>§ 5 Mietzins, Nebenkosten,</w:t>
      </w:r>
    </w:p>
    <w:p w:rsidR="00A96616" w:rsidRPr="00AF42AF" w:rsidRDefault="00A96616" w:rsidP="00A96616">
      <w:pPr>
        <w:rPr>
          <w:rFonts w:ascii="Arial" w:hAnsi="Arial" w:cs="Arial"/>
          <w:sz w:val="16"/>
          <w:szCs w:val="16"/>
        </w:rPr>
      </w:pPr>
      <w:r w:rsidRPr="00AF42AF">
        <w:rPr>
          <w:rFonts w:ascii="Arial" w:hAnsi="Arial" w:cs="Arial"/>
          <w:sz w:val="16"/>
          <w:szCs w:val="16"/>
        </w:rPr>
        <w:t xml:space="preserve">(1) Die monatliche Grundmiete beträgt </w:t>
      </w:r>
      <w:r w:rsidR="00B44B98" w:rsidRPr="00BF49A7">
        <w:rPr>
          <w:rFonts w:ascii="Arial" w:hAnsi="Arial" w:cs="Arial"/>
          <w:sz w:val="16"/>
          <w:szCs w:val="16"/>
        </w:rPr>
        <w:fldChar w:fldCharType="begin">
          <w:ffData>
            <w:name w:val=""/>
            <w:enabled/>
            <w:calcOnExit w:val="0"/>
            <w:textInput/>
          </w:ffData>
        </w:fldChar>
      </w:r>
      <w:r w:rsidR="00B44B98" w:rsidRPr="00BF49A7">
        <w:rPr>
          <w:rFonts w:ascii="Arial" w:hAnsi="Arial" w:cs="Arial"/>
          <w:sz w:val="16"/>
          <w:szCs w:val="16"/>
        </w:rPr>
        <w:instrText xml:space="preserve"> FORMTEXT </w:instrText>
      </w:r>
      <w:r w:rsidR="00B44B98" w:rsidRPr="00BF49A7">
        <w:rPr>
          <w:rFonts w:ascii="Arial" w:hAnsi="Arial" w:cs="Arial"/>
          <w:sz w:val="16"/>
          <w:szCs w:val="16"/>
        </w:rPr>
      </w:r>
      <w:r w:rsidR="00B44B98" w:rsidRPr="00BF49A7">
        <w:rPr>
          <w:rFonts w:ascii="Arial" w:hAnsi="Arial" w:cs="Arial"/>
          <w:sz w:val="16"/>
          <w:szCs w:val="16"/>
        </w:rPr>
        <w:fldChar w:fldCharType="separate"/>
      </w:r>
      <w:r w:rsidR="00B44B98" w:rsidRPr="00BF49A7">
        <w:rPr>
          <w:rFonts w:ascii="Arial" w:hAnsi="Arial" w:cs="Arial"/>
          <w:noProof/>
          <w:sz w:val="16"/>
          <w:szCs w:val="16"/>
        </w:rPr>
        <w:t> </w:t>
      </w:r>
      <w:r w:rsidR="00B44B98" w:rsidRPr="00BF49A7">
        <w:rPr>
          <w:rFonts w:ascii="Arial" w:hAnsi="Arial" w:cs="Arial"/>
          <w:noProof/>
          <w:sz w:val="16"/>
          <w:szCs w:val="16"/>
        </w:rPr>
        <w:t> </w:t>
      </w:r>
      <w:r w:rsidR="00B44B98" w:rsidRPr="00BF49A7">
        <w:rPr>
          <w:rFonts w:ascii="Arial" w:hAnsi="Arial" w:cs="Arial"/>
          <w:noProof/>
          <w:sz w:val="16"/>
          <w:szCs w:val="16"/>
        </w:rPr>
        <w:t> </w:t>
      </w:r>
      <w:r w:rsidR="00B44B98" w:rsidRPr="00BF49A7">
        <w:rPr>
          <w:rFonts w:ascii="Arial" w:hAnsi="Arial" w:cs="Arial"/>
          <w:noProof/>
          <w:sz w:val="16"/>
          <w:szCs w:val="16"/>
        </w:rPr>
        <w:t> </w:t>
      </w:r>
      <w:r w:rsidR="00B44B98" w:rsidRPr="00BF49A7">
        <w:rPr>
          <w:rFonts w:ascii="Arial" w:hAnsi="Arial" w:cs="Arial"/>
          <w:noProof/>
          <w:sz w:val="16"/>
          <w:szCs w:val="16"/>
        </w:rPr>
        <w:t> </w:t>
      </w:r>
      <w:r w:rsidR="00B44B98" w:rsidRPr="00BF49A7">
        <w:rPr>
          <w:rFonts w:ascii="Arial" w:hAnsi="Arial" w:cs="Arial"/>
          <w:sz w:val="16"/>
          <w:szCs w:val="16"/>
        </w:rPr>
        <w:fldChar w:fldCharType="end"/>
      </w:r>
      <w:r w:rsidRPr="00AF42AF">
        <w:rPr>
          <w:rFonts w:ascii="Arial" w:hAnsi="Arial" w:cs="Arial"/>
          <w:sz w:val="16"/>
          <w:szCs w:val="16"/>
        </w:rPr>
        <w:t xml:space="preserve"> zuzüglich der jeweils geltenden gesetzlichen </w:t>
      </w:r>
      <w:proofErr w:type="spellStart"/>
      <w:r w:rsidRPr="00AF42AF">
        <w:rPr>
          <w:rFonts w:ascii="Arial" w:hAnsi="Arial" w:cs="Arial"/>
          <w:sz w:val="16"/>
          <w:szCs w:val="16"/>
        </w:rPr>
        <w:t>MWSt.</w:t>
      </w:r>
      <w:proofErr w:type="spellEnd"/>
    </w:p>
    <w:p w:rsidR="00A96616" w:rsidRPr="00AF42AF" w:rsidRDefault="00A96616" w:rsidP="00A96616">
      <w:pPr>
        <w:spacing w:after="0"/>
        <w:jc w:val="center"/>
        <w:rPr>
          <w:rFonts w:ascii="Arial" w:hAnsi="Arial" w:cs="Arial"/>
          <w:sz w:val="16"/>
          <w:szCs w:val="16"/>
        </w:rPr>
      </w:pPr>
    </w:p>
    <w:p w:rsidR="00A96616" w:rsidRPr="00AF42AF" w:rsidRDefault="00A96616" w:rsidP="00A96616">
      <w:pPr>
        <w:rPr>
          <w:rFonts w:ascii="Arial" w:hAnsi="Arial" w:cs="Arial"/>
          <w:sz w:val="16"/>
          <w:szCs w:val="16"/>
        </w:rPr>
      </w:pPr>
      <w:r w:rsidRPr="00AF42AF">
        <w:rPr>
          <w:rFonts w:ascii="Arial" w:hAnsi="Arial" w:cs="Arial"/>
          <w:sz w:val="16"/>
          <w:szCs w:val="16"/>
        </w:rPr>
        <w:t xml:space="preserve">(2) Neben der Grundmiete hat der Mieter sämtliche für das Mietobjekt anfallenden Betriebskosten im Sinne von § 2 </w:t>
      </w:r>
      <w:proofErr w:type="spellStart"/>
      <w:r w:rsidRPr="00AF42AF">
        <w:rPr>
          <w:rFonts w:ascii="Arial" w:hAnsi="Arial" w:cs="Arial"/>
          <w:sz w:val="16"/>
          <w:szCs w:val="16"/>
        </w:rPr>
        <w:t>BetrKV</w:t>
      </w:r>
      <w:proofErr w:type="spellEnd"/>
      <w:r w:rsidRPr="00AF42AF">
        <w:rPr>
          <w:rFonts w:ascii="Arial" w:hAnsi="Arial" w:cs="Arial"/>
          <w:sz w:val="16"/>
          <w:szCs w:val="16"/>
        </w:rPr>
        <w:t xml:space="preserve"> zu tragen.</w:t>
      </w:r>
    </w:p>
    <w:p w:rsidR="00A96616" w:rsidRPr="00AF42AF" w:rsidRDefault="00A96616" w:rsidP="00A96616">
      <w:pPr>
        <w:rPr>
          <w:rFonts w:ascii="Arial" w:hAnsi="Arial" w:cs="Arial"/>
          <w:sz w:val="16"/>
          <w:szCs w:val="16"/>
        </w:rPr>
      </w:pPr>
      <w:r w:rsidRPr="00AF42AF">
        <w:rPr>
          <w:rFonts w:ascii="Arial" w:hAnsi="Arial" w:cs="Arial"/>
          <w:sz w:val="16"/>
          <w:szCs w:val="16"/>
        </w:rPr>
        <w:t>(3) Auf die Betriebskosten hat der Mieter zusammen mit den</w:t>
      </w:r>
    </w:p>
    <w:tbl>
      <w:tblPr>
        <w:tblW w:w="0" w:type="auto"/>
        <w:tblBorders>
          <w:top w:val="none" w:sz="0" w:space="0" w:color="000000"/>
          <w:left w:val="nil"/>
          <w:bottom w:val="nil"/>
          <w:right w:val="nil"/>
        </w:tblBorders>
        <w:tblCellMar>
          <w:left w:w="0" w:type="dxa"/>
          <w:right w:w="0" w:type="dxa"/>
        </w:tblCellMar>
        <w:tblLook w:val="0000" w:firstRow="0" w:lastRow="0" w:firstColumn="0" w:lastColumn="0" w:noHBand="0" w:noVBand="0"/>
      </w:tblPr>
      <w:tblGrid>
        <w:gridCol w:w="4960"/>
        <w:gridCol w:w="1012"/>
      </w:tblGrid>
      <w:tr w:rsidR="00A96616" w:rsidRPr="00AF42AF" w:rsidTr="00B971BB">
        <w:tc>
          <w:tcPr>
            <w:tcW w:w="0" w:type="auto"/>
            <w:tcBorders>
              <w:top w:val="none" w:sz="0" w:space="0" w:color="000000"/>
              <w:left w:val="none" w:sz="0" w:space="0" w:color="000000"/>
              <w:bottom w:val="none" w:sz="0" w:space="0" w:color="000000"/>
              <w:right w:val="none" w:sz="0" w:space="0" w:color="000000"/>
            </w:tcBorders>
            <w:tcMar>
              <w:top w:w="0" w:type="dxa"/>
              <w:left w:w="70" w:type="dxa"/>
              <w:bottom w:w="0" w:type="dxa"/>
              <w:right w:w="70" w:type="dxa"/>
            </w:tcMar>
          </w:tcPr>
          <w:p w:rsidR="00A96616" w:rsidRPr="00AF42AF" w:rsidRDefault="00A96616" w:rsidP="00B971BB">
            <w:pPr>
              <w:rPr>
                <w:rFonts w:ascii="Arial" w:hAnsi="Arial" w:cs="Arial"/>
                <w:sz w:val="16"/>
                <w:szCs w:val="16"/>
              </w:rPr>
            </w:pPr>
            <w:r w:rsidRPr="00AF42AF">
              <w:rPr>
                <w:rFonts w:ascii="Arial" w:hAnsi="Arial" w:cs="Arial"/>
                <w:sz w:val="16"/>
                <w:szCs w:val="16"/>
              </w:rPr>
              <w:t>Mietzahlungen monatliche Vorauszahlungen in Höhe von</w:t>
            </w:r>
          </w:p>
        </w:tc>
        <w:tc>
          <w:tcPr>
            <w:tcW w:w="0" w:type="auto"/>
            <w:tcBorders>
              <w:top w:val="none" w:sz="0" w:space="0" w:color="000000"/>
              <w:bottom w:val="none" w:sz="0" w:space="0" w:color="000000"/>
              <w:right w:val="none" w:sz="0" w:space="0" w:color="000000"/>
            </w:tcBorders>
            <w:tcMar>
              <w:top w:w="0" w:type="dxa"/>
              <w:left w:w="70" w:type="dxa"/>
              <w:bottom w:w="0" w:type="dxa"/>
              <w:right w:w="70" w:type="dxa"/>
            </w:tcMar>
            <w:vAlign w:val="bottom"/>
          </w:tcPr>
          <w:p w:rsidR="00A96616" w:rsidRPr="00AF42AF" w:rsidRDefault="00A96616" w:rsidP="00B971BB">
            <w:pPr>
              <w:rPr>
                <w:rFonts w:ascii="Arial" w:hAnsi="Arial" w:cs="Arial"/>
                <w:sz w:val="16"/>
                <w:szCs w:val="16"/>
              </w:rPr>
            </w:pPr>
            <w:r w:rsidRPr="00BF49A7">
              <w:rPr>
                <w:rFonts w:ascii="Arial" w:hAnsi="Arial" w:cs="Arial"/>
                <w:sz w:val="16"/>
                <w:szCs w:val="16"/>
              </w:rPr>
              <w:fldChar w:fldCharType="begin">
                <w:ffData>
                  <w:name w:val=""/>
                  <w:enabled/>
                  <w:calcOnExit w:val="0"/>
                  <w:textInput/>
                </w:ffData>
              </w:fldChar>
            </w:r>
            <w:r w:rsidRPr="00BF49A7">
              <w:rPr>
                <w:rFonts w:ascii="Arial" w:hAnsi="Arial" w:cs="Arial"/>
                <w:sz w:val="16"/>
                <w:szCs w:val="16"/>
              </w:rPr>
              <w:instrText xml:space="preserve"> FORMTEXT </w:instrText>
            </w:r>
            <w:r w:rsidRPr="00BF49A7">
              <w:rPr>
                <w:rFonts w:ascii="Arial" w:hAnsi="Arial" w:cs="Arial"/>
                <w:sz w:val="16"/>
                <w:szCs w:val="16"/>
              </w:rPr>
            </w:r>
            <w:r w:rsidRPr="00BF49A7">
              <w:rPr>
                <w:rFonts w:ascii="Arial" w:hAnsi="Arial" w:cs="Arial"/>
                <w:sz w:val="16"/>
                <w:szCs w:val="16"/>
              </w:rPr>
              <w:fldChar w:fldCharType="separate"/>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sz w:val="16"/>
                <w:szCs w:val="16"/>
              </w:rPr>
              <w:fldChar w:fldCharType="end"/>
            </w:r>
            <w:r w:rsidRPr="00AF42AF">
              <w:rPr>
                <w:rFonts w:ascii="Arial" w:hAnsi="Arial" w:cs="Arial"/>
                <w:sz w:val="16"/>
                <w:szCs w:val="16"/>
              </w:rPr>
              <w:t xml:space="preserve"> EUR.</w:t>
            </w:r>
          </w:p>
        </w:tc>
      </w:tr>
      <w:tr w:rsidR="00A96616" w:rsidRPr="00AF42AF" w:rsidTr="00B971BB">
        <w:tblPrEx>
          <w:tblBorders>
            <w:top w:val="nil"/>
          </w:tblBorders>
        </w:tblPrEx>
        <w:tc>
          <w:tcPr>
            <w:tcW w:w="0" w:type="auto"/>
            <w:tcBorders>
              <w:left w:val="none" w:sz="0" w:space="0" w:color="000000"/>
              <w:bottom w:val="none" w:sz="0" w:space="0" w:color="000000"/>
              <w:right w:val="none" w:sz="0" w:space="0" w:color="000000"/>
            </w:tcBorders>
            <w:tcMar>
              <w:top w:w="0" w:type="dxa"/>
              <w:left w:w="70" w:type="dxa"/>
              <w:bottom w:w="0" w:type="dxa"/>
              <w:right w:w="70" w:type="dxa"/>
            </w:tcMar>
          </w:tcPr>
          <w:p w:rsidR="00A96616" w:rsidRPr="00AF42AF" w:rsidRDefault="00A96616" w:rsidP="00B971BB">
            <w:pPr>
              <w:rPr>
                <w:rFonts w:ascii="Arial" w:hAnsi="Arial" w:cs="Arial"/>
                <w:sz w:val="16"/>
                <w:szCs w:val="16"/>
              </w:rPr>
            </w:pPr>
            <w:r w:rsidRPr="00AF42AF">
              <w:rPr>
                <w:rFonts w:ascii="Arial" w:hAnsi="Arial" w:cs="Arial"/>
                <w:sz w:val="16"/>
                <w:szCs w:val="16"/>
              </w:rPr>
              <w:t>zu leisten. Die monatliche Gesamtleistung des Mieters beträgt somit</w:t>
            </w:r>
          </w:p>
        </w:tc>
        <w:tc>
          <w:tcPr>
            <w:tcW w:w="0" w:type="auto"/>
            <w:tcBorders>
              <w:bottom w:val="none" w:sz="0" w:space="0" w:color="000000"/>
              <w:right w:val="none" w:sz="0" w:space="0" w:color="000000"/>
            </w:tcBorders>
            <w:tcMar>
              <w:top w:w="0" w:type="dxa"/>
              <w:left w:w="70" w:type="dxa"/>
              <w:bottom w:w="0" w:type="dxa"/>
              <w:right w:w="70" w:type="dxa"/>
            </w:tcMar>
          </w:tcPr>
          <w:p w:rsidR="00A96616" w:rsidRPr="00AF42AF" w:rsidRDefault="00A96616" w:rsidP="00B971BB">
            <w:pPr>
              <w:rPr>
                <w:rFonts w:ascii="Arial" w:hAnsi="Arial" w:cs="Arial"/>
                <w:sz w:val="16"/>
                <w:szCs w:val="16"/>
              </w:rPr>
            </w:pPr>
          </w:p>
        </w:tc>
      </w:tr>
      <w:tr w:rsidR="00A96616" w:rsidRPr="00AF42AF" w:rsidTr="00B971BB">
        <w:tblPrEx>
          <w:tblBorders>
            <w:top w:val="nil"/>
            <w:bottom w:val="none" w:sz="0" w:space="0" w:color="000000"/>
          </w:tblBorders>
        </w:tblPrEx>
        <w:tc>
          <w:tcPr>
            <w:tcW w:w="0" w:type="auto"/>
            <w:tcBorders>
              <w:left w:val="none" w:sz="0" w:space="0" w:color="000000"/>
              <w:bottom w:val="none" w:sz="0" w:space="0" w:color="000000"/>
              <w:right w:val="none" w:sz="0" w:space="0" w:color="000000"/>
            </w:tcBorders>
            <w:tcMar>
              <w:top w:w="0" w:type="dxa"/>
              <w:left w:w="70" w:type="dxa"/>
              <w:bottom w:w="0" w:type="dxa"/>
              <w:right w:w="70" w:type="dxa"/>
            </w:tcMar>
          </w:tcPr>
          <w:p w:rsidR="00A96616" w:rsidRPr="00AF42AF" w:rsidRDefault="00A96616" w:rsidP="00B971BB">
            <w:pPr>
              <w:rPr>
                <w:rFonts w:ascii="Arial" w:hAnsi="Arial" w:cs="Arial"/>
                <w:sz w:val="16"/>
                <w:szCs w:val="16"/>
              </w:rPr>
            </w:pPr>
            <w:r w:rsidRPr="00AF42AF">
              <w:rPr>
                <w:rFonts w:ascii="Arial" w:hAnsi="Arial" w:cs="Arial"/>
                <w:sz w:val="16"/>
                <w:szCs w:val="16"/>
              </w:rPr>
              <w:t>bei Mietbeginn</w:t>
            </w:r>
          </w:p>
        </w:tc>
        <w:tc>
          <w:tcPr>
            <w:tcW w:w="0" w:type="auto"/>
            <w:tcBorders>
              <w:bottom w:val="none" w:sz="0" w:space="0" w:color="000000"/>
              <w:right w:val="none" w:sz="0" w:space="0" w:color="000000"/>
            </w:tcBorders>
            <w:tcMar>
              <w:top w:w="0" w:type="dxa"/>
              <w:left w:w="70" w:type="dxa"/>
              <w:bottom w:w="0" w:type="dxa"/>
              <w:right w:w="70" w:type="dxa"/>
            </w:tcMar>
            <w:vAlign w:val="bottom"/>
          </w:tcPr>
          <w:p w:rsidR="00A96616" w:rsidRPr="00AF42AF" w:rsidRDefault="00A96616" w:rsidP="00B971BB">
            <w:pPr>
              <w:rPr>
                <w:rFonts w:ascii="Arial" w:hAnsi="Arial" w:cs="Arial"/>
                <w:sz w:val="16"/>
                <w:szCs w:val="16"/>
              </w:rPr>
            </w:pPr>
            <w:r w:rsidRPr="00BF49A7">
              <w:rPr>
                <w:rFonts w:ascii="Arial" w:hAnsi="Arial" w:cs="Arial"/>
                <w:sz w:val="16"/>
                <w:szCs w:val="16"/>
              </w:rPr>
              <w:fldChar w:fldCharType="begin">
                <w:ffData>
                  <w:name w:val=""/>
                  <w:enabled/>
                  <w:calcOnExit w:val="0"/>
                  <w:textInput/>
                </w:ffData>
              </w:fldChar>
            </w:r>
            <w:r w:rsidRPr="00BF49A7">
              <w:rPr>
                <w:rFonts w:ascii="Arial" w:hAnsi="Arial" w:cs="Arial"/>
                <w:sz w:val="16"/>
                <w:szCs w:val="16"/>
              </w:rPr>
              <w:instrText xml:space="preserve"> FORMTEXT </w:instrText>
            </w:r>
            <w:r w:rsidRPr="00BF49A7">
              <w:rPr>
                <w:rFonts w:ascii="Arial" w:hAnsi="Arial" w:cs="Arial"/>
                <w:sz w:val="16"/>
                <w:szCs w:val="16"/>
              </w:rPr>
            </w:r>
            <w:r w:rsidRPr="00BF49A7">
              <w:rPr>
                <w:rFonts w:ascii="Arial" w:hAnsi="Arial" w:cs="Arial"/>
                <w:sz w:val="16"/>
                <w:szCs w:val="16"/>
              </w:rPr>
              <w:fldChar w:fldCharType="separate"/>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sz w:val="16"/>
                <w:szCs w:val="16"/>
              </w:rPr>
              <w:fldChar w:fldCharType="end"/>
            </w:r>
            <w:r w:rsidRPr="00AF42AF">
              <w:rPr>
                <w:rFonts w:ascii="Arial" w:hAnsi="Arial" w:cs="Arial"/>
                <w:sz w:val="16"/>
                <w:szCs w:val="16"/>
              </w:rPr>
              <w:t xml:space="preserve"> EUR.</w:t>
            </w:r>
          </w:p>
        </w:tc>
      </w:tr>
    </w:tbl>
    <w:p w:rsidR="00A96616" w:rsidRPr="00AF42AF" w:rsidRDefault="00A96616" w:rsidP="00A96616">
      <w:pPr>
        <w:spacing w:after="0"/>
        <w:jc w:val="center"/>
        <w:rPr>
          <w:rFonts w:ascii="Arial" w:hAnsi="Arial" w:cs="Arial"/>
          <w:sz w:val="16"/>
          <w:szCs w:val="16"/>
        </w:rPr>
      </w:pPr>
    </w:p>
    <w:p w:rsidR="00A96616" w:rsidRPr="00AF42AF" w:rsidRDefault="00A96616" w:rsidP="00A96616">
      <w:pPr>
        <w:pStyle w:val="H2"/>
        <w:pBdr>
          <w:top w:val="none" w:sz="0" w:space="0" w:color="auto"/>
          <w:left w:val="none" w:sz="0" w:space="0" w:color="auto"/>
          <w:bottom w:val="none" w:sz="0" w:space="0" w:color="auto"/>
          <w:right w:val="none" w:sz="0" w:space="0" w:color="auto"/>
        </w:pBdr>
        <w:rPr>
          <w:sz w:val="16"/>
          <w:szCs w:val="16"/>
        </w:rPr>
      </w:pPr>
      <w:r w:rsidRPr="00AF42AF">
        <w:rPr>
          <w:sz w:val="16"/>
          <w:szCs w:val="16"/>
        </w:rPr>
        <w:t xml:space="preserve">§ 6 Zahlung von Miete und Nebenkostenvorauszahlung, Verrechnung von Zahlungen </w:t>
      </w:r>
    </w:p>
    <w:p w:rsidR="00A96616" w:rsidRPr="00AF42AF" w:rsidRDefault="00A96616" w:rsidP="00A96616">
      <w:pPr>
        <w:rPr>
          <w:rFonts w:ascii="Arial" w:hAnsi="Arial" w:cs="Arial"/>
          <w:sz w:val="16"/>
          <w:szCs w:val="16"/>
        </w:rPr>
      </w:pPr>
    </w:p>
    <w:p w:rsidR="00A96616" w:rsidRPr="00AF42AF" w:rsidRDefault="00A96616" w:rsidP="00A96616">
      <w:pPr>
        <w:rPr>
          <w:rFonts w:ascii="Arial" w:hAnsi="Arial" w:cs="Arial"/>
          <w:sz w:val="16"/>
          <w:szCs w:val="16"/>
        </w:rPr>
      </w:pPr>
      <w:r w:rsidRPr="00AF42AF">
        <w:rPr>
          <w:rFonts w:ascii="Arial" w:hAnsi="Arial" w:cs="Arial"/>
          <w:sz w:val="16"/>
          <w:szCs w:val="16"/>
        </w:rPr>
        <w:lastRenderedPageBreak/>
        <w:t>(1) Miete und Vorauszahlungen im Sinne von §§ 5 und 6 sind monatlich im Voraus kostenfrei auf das Konto des Vermieters</w:t>
      </w:r>
    </w:p>
    <w:tbl>
      <w:tblPr>
        <w:tblW w:w="0" w:type="auto"/>
        <w:tblBorders>
          <w:top w:val="none" w:sz="0" w:space="0" w:color="000000"/>
          <w:left w:val="nil"/>
          <w:bottom w:val="nil"/>
          <w:right w:val="nil"/>
        </w:tblBorders>
        <w:tblCellMar>
          <w:left w:w="0" w:type="dxa"/>
          <w:right w:w="0" w:type="dxa"/>
        </w:tblCellMar>
        <w:tblLook w:val="0000" w:firstRow="0" w:lastRow="0" w:firstColumn="0" w:lastColumn="0" w:noHBand="0" w:noVBand="0"/>
      </w:tblPr>
      <w:tblGrid>
        <w:gridCol w:w="870"/>
        <w:gridCol w:w="630"/>
        <w:gridCol w:w="6"/>
      </w:tblGrid>
      <w:tr w:rsidR="00A96616" w:rsidRPr="00AF42AF" w:rsidTr="00B971BB">
        <w:tc>
          <w:tcPr>
            <w:tcW w:w="0" w:type="auto"/>
            <w:tcBorders>
              <w:top w:val="none" w:sz="0" w:space="0" w:color="000000"/>
              <w:left w:val="none" w:sz="0" w:space="0" w:color="000000"/>
              <w:bottom w:val="none" w:sz="0" w:space="0" w:color="000000"/>
              <w:right w:val="none" w:sz="0" w:space="0" w:color="000000"/>
            </w:tcBorders>
            <w:tcMar>
              <w:top w:w="0" w:type="dxa"/>
              <w:left w:w="70" w:type="dxa"/>
              <w:bottom w:w="0" w:type="dxa"/>
              <w:right w:w="70" w:type="dxa"/>
            </w:tcMar>
          </w:tcPr>
          <w:p w:rsidR="00A96616" w:rsidRPr="00AF42AF" w:rsidRDefault="00A96616" w:rsidP="00B971BB">
            <w:pPr>
              <w:rPr>
                <w:rFonts w:ascii="Arial" w:hAnsi="Arial" w:cs="Arial"/>
                <w:sz w:val="16"/>
                <w:szCs w:val="16"/>
              </w:rPr>
            </w:pPr>
            <w:r w:rsidRPr="00AF42AF">
              <w:rPr>
                <w:rFonts w:ascii="Arial" w:hAnsi="Arial" w:cs="Arial"/>
                <w:sz w:val="16"/>
                <w:szCs w:val="16"/>
              </w:rPr>
              <w:t>Bank:</w:t>
            </w:r>
          </w:p>
        </w:tc>
        <w:tc>
          <w:tcPr>
            <w:tcW w:w="0" w:type="auto"/>
            <w:tcBorders>
              <w:top w:val="none" w:sz="0" w:space="0" w:color="000000"/>
              <w:bottom w:val="none" w:sz="0" w:space="0" w:color="000000"/>
              <w:right w:val="none" w:sz="0" w:space="0" w:color="000000"/>
            </w:tcBorders>
            <w:tcMar>
              <w:top w:w="0" w:type="dxa"/>
              <w:left w:w="70" w:type="dxa"/>
              <w:bottom w:w="0" w:type="dxa"/>
              <w:right w:w="70" w:type="dxa"/>
            </w:tcMar>
          </w:tcPr>
          <w:p w:rsidR="00A96616" w:rsidRPr="00AF42AF" w:rsidRDefault="00A96616" w:rsidP="00B971BB">
            <w:pPr>
              <w:rPr>
                <w:rFonts w:ascii="Arial" w:hAnsi="Arial" w:cs="Arial"/>
                <w:sz w:val="16"/>
                <w:szCs w:val="16"/>
              </w:rPr>
            </w:pPr>
            <w:r w:rsidRPr="00AF42AF">
              <w:rPr>
                <w:rFonts w:ascii="Arial" w:hAnsi="Arial" w:cs="Arial"/>
                <w:sz w:val="16"/>
                <w:szCs w:val="16"/>
              </w:rPr>
              <w:t> </w:t>
            </w:r>
            <w:r w:rsidRPr="00BF49A7">
              <w:rPr>
                <w:rFonts w:ascii="Arial" w:hAnsi="Arial" w:cs="Arial"/>
                <w:sz w:val="16"/>
                <w:szCs w:val="16"/>
              </w:rPr>
              <w:fldChar w:fldCharType="begin">
                <w:ffData>
                  <w:name w:val=""/>
                  <w:enabled/>
                  <w:calcOnExit w:val="0"/>
                  <w:textInput/>
                </w:ffData>
              </w:fldChar>
            </w:r>
            <w:r w:rsidRPr="00BF49A7">
              <w:rPr>
                <w:rFonts w:ascii="Arial" w:hAnsi="Arial" w:cs="Arial"/>
                <w:sz w:val="16"/>
                <w:szCs w:val="16"/>
              </w:rPr>
              <w:instrText xml:space="preserve"> FORMTEXT </w:instrText>
            </w:r>
            <w:r w:rsidRPr="00BF49A7">
              <w:rPr>
                <w:rFonts w:ascii="Arial" w:hAnsi="Arial" w:cs="Arial"/>
                <w:sz w:val="16"/>
                <w:szCs w:val="16"/>
              </w:rPr>
            </w:r>
            <w:r w:rsidRPr="00BF49A7">
              <w:rPr>
                <w:rFonts w:ascii="Arial" w:hAnsi="Arial" w:cs="Arial"/>
                <w:sz w:val="16"/>
                <w:szCs w:val="16"/>
              </w:rPr>
              <w:fldChar w:fldCharType="separate"/>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sz w:val="16"/>
                <w:szCs w:val="16"/>
              </w:rPr>
              <w:fldChar w:fldCharType="end"/>
            </w:r>
          </w:p>
        </w:tc>
        <w:tc>
          <w:tcPr>
            <w:tcW w:w="0" w:type="auto"/>
            <w:tcBorders>
              <w:top w:val="none" w:sz="0" w:space="0" w:color="000000"/>
              <w:bottom w:val="none" w:sz="0" w:space="0" w:color="000000"/>
              <w:right w:val="none" w:sz="0" w:space="0" w:color="000000"/>
            </w:tcBorders>
          </w:tcPr>
          <w:p w:rsidR="00A96616" w:rsidRPr="00AF42AF" w:rsidRDefault="00A96616" w:rsidP="00B971BB">
            <w:pPr>
              <w:rPr>
                <w:rFonts w:ascii="Arial" w:hAnsi="Arial" w:cs="Arial"/>
                <w:sz w:val="16"/>
                <w:szCs w:val="16"/>
              </w:rPr>
            </w:pPr>
          </w:p>
        </w:tc>
      </w:tr>
      <w:tr w:rsidR="00A96616" w:rsidRPr="00AF42AF" w:rsidTr="00B971BB">
        <w:tblPrEx>
          <w:tblBorders>
            <w:top w:val="nil"/>
          </w:tblBorders>
        </w:tblPrEx>
        <w:tc>
          <w:tcPr>
            <w:tcW w:w="0" w:type="auto"/>
            <w:tcBorders>
              <w:left w:val="none" w:sz="0" w:space="0" w:color="000000"/>
              <w:bottom w:val="none" w:sz="0" w:space="0" w:color="000000"/>
              <w:right w:val="none" w:sz="0" w:space="0" w:color="000000"/>
            </w:tcBorders>
            <w:tcMar>
              <w:top w:w="0" w:type="dxa"/>
              <w:left w:w="70" w:type="dxa"/>
              <w:bottom w:w="0" w:type="dxa"/>
              <w:right w:w="70" w:type="dxa"/>
            </w:tcMar>
          </w:tcPr>
          <w:p w:rsidR="00A96616" w:rsidRPr="00AF42AF" w:rsidRDefault="00A96616" w:rsidP="00B971BB">
            <w:pPr>
              <w:rPr>
                <w:rFonts w:ascii="Arial" w:hAnsi="Arial" w:cs="Arial"/>
                <w:sz w:val="16"/>
                <w:szCs w:val="16"/>
              </w:rPr>
            </w:pPr>
            <w:r w:rsidRPr="00AF42AF">
              <w:rPr>
                <w:rFonts w:ascii="Arial" w:hAnsi="Arial" w:cs="Arial"/>
                <w:sz w:val="16"/>
                <w:szCs w:val="16"/>
              </w:rPr>
              <w:t>Konto-Nr.:</w:t>
            </w:r>
          </w:p>
        </w:tc>
        <w:tc>
          <w:tcPr>
            <w:tcW w:w="0" w:type="auto"/>
            <w:tcBorders>
              <w:bottom w:val="none" w:sz="0" w:space="0" w:color="000000"/>
              <w:right w:val="none" w:sz="0" w:space="0" w:color="000000"/>
            </w:tcBorders>
            <w:tcMar>
              <w:top w:w="0" w:type="dxa"/>
              <w:left w:w="70" w:type="dxa"/>
              <w:bottom w:w="0" w:type="dxa"/>
              <w:right w:w="70" w:type="dxa"/>
            </w:tcMar>
          </w:tcPr>
          <w:p w:rsidR="00A96616" w:rsidRPr="00AF42AF" w:rsidRDefault="00A96616" w:rsidP="00B971BB">
            <w:pPr>
              <w:rPr>
                <w:rFonts w:ascii="Arial" w:hAnsi="Arial" w:cs="Arial"/>
                <w:sz w:val="16"/>
                <w:szCs w:val="16"/>
              </w:rPr>
            </w:pPr>
            <w:r w:rsidRPr="00AF42AF">
              <w:rPr>
                <w:rFonts w:ascii="Arial" w:hAnsi="Arial" w:cs="Arial"/>
                <w:sz w:val="16"/>
                <w:szCs w:val="16"/>
              </w:rPr>
              <w:t> </w:t>
            </w:r>
            <w:r w:rsidRPr="00BF49A7">
              <w:rPr>
                <w:rFonts w:ascii="Arial" w:hAnsi="Arial" w:cs="Arial"/>
                <w:sz w:val="16"/>
                <w:szCs w:val="16"/>
              </w:rPr>
              <w:fldChar w:fldCharType="begin">
                <w:ffData>
                  <w:name w:val=""/>
                  <w:enabled/>
                  <w:calcOnExit w:val="0"/>
                  <w:textInput/>
                </w:ffData>
              </w:fldChar>
            </w:r>
            <w:r w:rsidRPr="00BF49A7">
              <w:rPr>
                <w:rFonts w:ascii="Arial" w:hAnsi="Arial" w:cs="Arial"/>
                <w:sz w:val="16"/>
                <w:szCs w:val="16"/>
              </w:rPr>
              <w:instrText xml:space="preserve"> FORMTEXT </w:instrText>
            </w:r>
            <w:r w:rsidRPr="00BF49A7">
              <w:rPr>
                <w:rFonts w:ascii="Arial" w:hAnsi="Arial" w:cs="Arial"/>
                <w:sz w:val="16"/>
                <w:szCs w:val="16"/>
              </w:rPr>
            </w:r>
            <w:r w:rsidRPr="00BF49A7">
              <w:rPr>
                <w:rFonts w:ascii="Arial" w:hAnsi="Arial" w:cs="Arial"/>
                <w:sz w:val="16"/>
                <w:szCs w:val="16"/>
              </w:rPr>
              <w:fldChar w:fldCharType="separate"/>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sz w:val="16"/>
                <w:szCs w:val="16"/>
              </w:rPr>
              <w:fldChar w:fldCharType="end"/>
            </w:r>
          </w:p>
        </w:tc>
        <w:tc>
          <w:tcPr>
            <w:tcW w:w="0" w:type="auto"/>
            <w:tcBorders>
              <w:bottom w:val="none" w:sz="0" w:space="0" w:color="000000"/>
              <w:right w:val="none" w:sz="0" w:space="0" w:color="000000"/>
            </w:tcBorders>
          </w:tcPr>
          <w:p w:rsidR="00A96616" w:rsidRPr="00AF42AF" w:rsidRDefault="00A96616" w:rsidP="00B971BB">
            <w:pPr>
              <w:rPr>
                <w:rFonts w:ascii="Arial" w:hAnsi="Arial" w:cs="Arial"/>
                <w:sz w:val="16"/>
                <w:szCs w:val="16"/>
              </w:rPr>
            </w:pPr>
          </w:p>
        </w:tc>
      </w:tr>
      <w:tr w:rsidR="00A96616" w:rsidRPr="00AF42AF" w:rsidTr="00B971BB">
        <w:tblPrEx>
          <w:tblBorders>
            <w:top w:val="nil"/>
            <w:bottom w:val="none" w:sz="0" w:space="0" w:color="000000"/>
          </w:tblBorders>
        </w:tblPrEx>
        <w:tc>
          <w:tcPr>
            <w:tcW w:w="0" w:type="auto"/>
            <w:tcBorders>
              <w:left w:val="none" w:sz="0" w:space="0" w:color="000000"/>
              <w:bottom w:val="none" w:sz="0" w:space="0" w:color="000000"/>
              <w:right w:val="none" w:sz="0" w:space="0" w:color="000000"/>
            </w:tcBorders>
            <w:tcMar>
              <w:top w:w="0" w:type="dxa"/>
              <w:left w:w="70" w:type="dxa"/>
              <w:bottom w:w="0" w:type="dxa"/>
              <w:right w:w="70" w:type="dxa"/>
            </w:tcMar>
          </w:tcPr>
          <w:p w:rsidR="00A96616" w:rsidRPr="00AF42AF" w:rsidRDefault="00A96616" w:rsidP="00B971BB">
            <w:pPr>
              <w:rPr>
                <w:rFonts w:ascii="Arial" w:hAnsi="Arial" w:cs="Arial"/>
                <w:sz w:val="16"/>
                <w:szCs w:val="16"/>
              </w:rPr>
            </w:pPr>
            <w:r w:rsidRPr="00AF42AF">
              <w:rPr>
                <w:rFonts w:ascii="Arial" w:hAnsi="Arial" w:cs="Arial"/>
                <w:sz w:val="16"/>
                <w:szCs w:val="16"/>
              </w:rPr>
              <w:t>IBAN:</w:t>
            </w:r>
          </w:p>
        </w:tc>
        <w:tc>
          <w:tcPr>
            <w:tcW w:w="0" w:type="auto"/>
            <w:tcBorders>
              <w:bottom w:val="none" w:sz="0" w:space="0" w:color="000000"/>
              <w:right w:val="none" w:sz="0" w:space="0" w:color="000000"/>
            </w:tcBorders>
            <w:tcMar>
              <w:top w:w="0" w:type="dxa"/>
              <w:left w:w="70" w:type="dxa"/>
              <w:bottom w:w="0" w:type="dxa"/>
              <w:right w:w="70" w:type="dxa"/>
            </w:tcMar>
          </w:tcPr>
          <w:p w:rsidR="00A96616" w:rsidRPr="00AF42AF" w:rsidRDefault="00A96616" w:rsidP="00B971BB">
            <w:pPr>
              <w:rPr>
                <w:rFonts w:ascii="Arial" w:hAnsi="Arial" w:cs="Arial"/>
                <w:sz w:val="16"/>
                <w:szCs w:val="16"/>
              </w:rPr>
            </w:pPr>
            <w:r w:rsidRPr="00AF42AF">
              <w:rPr>
                <w:rFonts w:ascii="Arial" w:hAnsi="Arial" w:cs="Arial"/>
                <w:sz w:val="16"/>
                <w:szCs w:val="16"/>
              </w:rPr>
              <w:t> </w:t>
            </w:r>
            <w:r w:rsidRPr="00BF49A7">
              <w:rPr>
                <w:rFonts w:ascii="Arial" w:hAnsi="Arial" w:cs="Arial"/>
                <w:sz w:val="16"/>
                <w:szCs w:val="16"/>
              </w:rPr>
              <w:fldChar w:fldCharType="begin">
                <w:ffData>
                  <w:name w:val=""/>
                  <w:enabled/>
                  <w:calcOnExit w:val="0"/>
                  <w:textInput/>
                </w:ffData>
              </w:fldChar>
            </w:r>
            <w:r w:rsidRPr="00BF49A7">
              <w:rPr>
                <w:rFonts w:ascii="Arial" w:hAnsi="Arial" w:cs="Arial"/>
                <w:sz w:val="16"/>
                <w:szCs w:val="16"/>
              </w:rPr>
              <w:instrText xml:space="preserve"> FORMTEXT </w:instrText>
            </w:r>
            <w:r w:rsidRPr="00BF49A7">
              <w:rPr>
                <w:rFonts w:ascii="Arial" w:hAnsi="Arial" w:cs="Arial"/>
                <w:sz w:val="16"/>
                <w:szCs w:val="16"/>
              </w:rPr>
            </w:r>
            <w:r w:rsidRPr="00BF49A7">
              <w:rPr>
                <w:rFonts w:ascii="Arial" w:hAnsi="Arial" w:cs="Arial"/>
                <w:sz w:val="16"/>
                <w:szCs w:val="16"/>
              </w:rPr>
              <w:fldChar w:fldCharType="separate"/>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sz w:val="16"/>
                <w:szCs w:val="16"/>
              </w:rPr>
              <w:fldChar w:fldCharType="end"/>
            </w:r>
          </w:p>
        </w:tc>
        <w:tc>
          <w:tcPr>
            <w:tcW w:w="0" w:type="auto"/>
            <w:tcBorders>
              <w:bottom w:val="none" w:sz="0" w:space="0" w:color="000000"/>
              <w:right w:val="none" w:sz="0" w:space="0" w:color="000000"/>
            </w:tcBorders>
          </w:tcPr>
          <w:p w:rsidR="00A96616" w:rsidRPr="00AF42AF" w:rsidRDefault="00A96616" w:rsidP="00B971BB">
            <w:pPr>
              <w:rPr>
                <w:rFonts w:ascii="Arial" w:hAnsi="Arial" w:cs="Arial"/>
                <w:sz w:val="16"/>
                <w:szCs w:val="16"/>
              </w:rPr>
            </w:pPr>
          </w:p>
        </w:tc>
      </w:tr>
    </w:tbl>
    <w:p w:rsidR="00A96616" w:rsidRPr="00AF42AF" w:rsidRDefault="00A96616" w:rsidP="00A96616">
      <w:pPr>
        <w:rPr>
          <w:rFonts w:ascii="Arial" w:hAnsi="Arial" w:cs="Arial"/>
          <w:sz w:val="16"/>
          <w:szCs w:val="16"/>
        </w:rPr>
      </w:pPr>
    </w:p>
    <w:p w:rsidR="00A96616" w:rsidRPr="00AF42AF" w:rsidRDefault="00A96616" w:rsidP="00A96616">
      <w:pPr>
        <w:pStyle w:val="H2"/>
        <w:pBdr>
          <w:top w:val="none" w:sz="0" w:space="0" w:color="auto"/>
          <w:left w:val="none" w:sz="0" w:space="0" w:color="auto"/>
          <w:bottom w:val="none" w:sz="0" w:space="0" w:color="auto"/>
          <w:right w:val="none" w:sz="0" w:space="0" w:color="auto"/>
        </w:pBdr>
        <w:rPr>
          <w:sz w:val="16"/>
          <w:szCs w:val="16"/>
        </w:rPr>
      </w:pPr>
      <w:r w:rsidRPr="00AF42AF">
        <w:rPr>
          <w:sz w:val="16"/>
          <w:szCs w:val="16"/>
        </w:rPr>
        <w:t xml:space="preserve">§ 7 Aufrechnung, Zurückbehaltungsrecht </w:t>
      </w:r>
    </w:p>
    <w:p w:rsidR="00A96616" w:rsidRPr="00AF42AF" w:rsidRDefault="00A96616" w:rsidP="00A96616">
      <w:pPr>
        <w:rPr>
          <w:rFonts w:ascii="Arial" w:hAnsi="Arial" w:cs="Arial"/>
          <w:sz w:val="16"/>
          <w:szCs w:val="16"/>
        </w:rPr>
      </w:pPr>
      <w:r w:rsidRPr="00AF42AF">
        <w:rPr>
          <w:rFonts w:ascii="Arial" w:hAnsi="Arial" w:cs="Arial"/>
          <w:sz w:val="16"/>
          <w:szCs w:val="16"/>
        </w:rPr>
        <w:t>(1) Gegen Forderungen aus diesem Vertrag kann der Mieter auch für die Zeit nach Beendigung des Mietverhältnisses nur mit unstreitigen oder rechtskräftig festgestellten Ansprüchen aufrechnen. Mit vorstehender Maßgabe ist auch nach Rückgabe der Mietsache die Aufrechnung gegenüber Ansprüchen des Vermieters auf Zahlung von Mietzins, Betriebskosten und Nutzungsentschädigung ausgeschlossen.</w:t>
      </w:r>
    </w:p>
    <w:p w:rsidR="00A96616" w:rsidRPr="00AF42AF" w:rsidRDefault="00A96616" w:rsidP="00A96616">
      <w:pPr>
        <w:rPr>
          <w:rFonts w:ascii="Arial" w:hAnsi="Arial" w:cs="Arial"/>
          <w:sz w:val="16"/>
          <w:szCs w:val="16"/>
        </w:rPr>
      </w:pPr>
      <w:r w:rsidRPr="00AF42AF">
        <w:rPr>
          <w:rFonts w:ascii="Arial" w:hAnsi="Arial" w:cs="Arial"/>
          <w:sz w:val="16"/>
          <w:szCs w:val="16"/>
        </w:rPr>
        <w:t>(2) Gegenüber den Forderungen des Vermieters aus diesem Vertrag steht dem Mieter ein Zurückbehaltungsrecht oder Leistungsverweigerungsrecht nur in Bezug auf Forderungen aus diesem Vertrag zu, und zwar nur dann, wenn der Anspruch, auf den das Recht gestützt wird, unbestritten oder rechtkräftig bzw. entscheidungsreif festgestellt ist.</w:t>
      </w:r>
    </w:p>
    <w:p w:rsidR="00A96616" w:rsidRPr="00AF42AF" w:rsidRDefault="00A96616" w:rsidP="00A96616">
      <w:pPr>
        <w:rPr>
          <w:rFonts w:ascii="Arial" w:hAnsi="Arial" w:cs="Arial"/>
          <w:sz w:val="16"/>
          <w:szCs w:val="16"/>
        </w:rPr>
      </w:pPr>
      <w:r w:rsidRPr="00AF42AF">
        <w:rPr>
          <w:rFonts w:ascii="Arial" w:hAnsi="Arial" w:cs="Arial"/>
          <w:sz w:val="16"/>
          <w:szCs w:val="16"/>
        </w:rPr>
        <w:t>(3) Die Geltendmachung eines Mietminderungsrechts mittels Abzugs vom vertraglich geschuldeten Mietzins ist dem Mieter nicht gestattet, und zwar auch nicht für die Zeit nach Beendigung des Mietverhältnisses und nach Rückgabe der Mietsache. Der Mieter wird insoweit auf die Geltendmachung etwaiger Bereicherungsansprüche verwiesen.</w:t>
      </w:r>
    </w:p>
    <w:p w:rsidR="00A96616" w:rsidRPr="00AF42AF" w:rsidRDefault="00A96616" w:rsidP="00A96616">
      <w:pPr>
        <w:pStyle w:val="H2"/>
        <w:pBdr>
          <w:top w:val="none" w:sz="0" w:space="0" w:color="auto"/>
          <w:left w:val="none" w:sz="0" w:space="0" w:color="auto"/>
          <w:bottom w:val="none" w:sz="0" w:space="0" w:color="auto"/>
          <w:right w:val="none" w:sz="0" w:space="0" w:color="auto"/>
        </w:pBdr>
        <w:rPr>
          <w:sz w:val="16"/>
          <w:szCs w:val="16"/>
        </w:rPr>
      </w:pPr>
    </w:p>
    <w:p w:rsidR="00A96616" w:rsidRPr="00AF42AF" w:rsidRDefault="00A96616" w:rsidP="00A96616">
      <w:pPr>
        <w:pStyle w:val="H2"/>
        <w:pBdr>
          <w:top w:val="none" w:sz="0" w:space="0" w:color="auto"/>
          <w:left w:val="none" w:sz="0" w:space="0" w:color="auto"/>
          <w:bottom w:val="none" w:sz="0" w:space="0" w:color="auto"/>
          <w:right w:val="none" w:sz="0" w:space="0" w:color="auto"/>
        </w:pBdr>
        <w:rPr>
          <w:sz w:val="16"/>
          <w:szCs w:val="16"/>
        </w:rPr>
      </w:pPr>
      <w:r w:rsidRPr="00AF42AF">
        <w:rPr>
          <w:sz w:val="16"/>
          <w:szCs w:val="16"/>
        </w:rPr>
        <w:t>§ 8 Besondere Pflichten des Mieters</w:t>
      </w:r>
    </w:p>
    <w:p w:rsidR="00A96616" w:rsidRPr="00AF42AF" w:rsidRDefault="00A96616" w:rsidP="00A96616">
      <w:pPr>
        <w:rPr>
          <w:rFonts w:ascii="Arial" w:hAnsi="Arial" w:cs="Arial"/>
          <w:sz w:val="16"/>
          <w:szCs w:val="16"/>
        </w:rPr>
      </w:pPr>
      <w:r w:rsidRPr="00AF42AF">
        <w:rPr>
          <w:rFonts w:ascii="Arial" w:hAnsi="Arial" w:cs="Arial"/>
          <w:sz w:val="16"/>
          <w:szCs w:val="16"/>
        </w:rPr>
        <w:t>Mit Rücksicht auf den beabsichtigten Gebrauch der Lagerhalle verpflichtet sich der Mieter zu folgenden Maßnahmen:</w:t>
      </w:r>
    </w:p>
    <w:p w:rsidR="00A96616" w:rsidRPr="00AF42AF" w:rsidRDefault="00A96616" w:rsidP="00A96616">
      <w:pPr>
        <w:pStyle w:val="H2"/>
        <w:pBdr>
          <w:top w:val="none" w:sz="0" w:space="0" w:color="auto"/>
          <w:left w:val="none" w:sz="0" w:space="0" w:color="auto"/>
          <w:bottom w:val="none" w:sz="0" w:space="0" w:color="auto"/>
          <w:right w:val="none" w:sz="0" w:space="0" w:color="auto"/>
        </w:pBdr>
        <w:rPr>
          <w:sz w:val="16"/>
          <w:szCs w:val="16"/>
        </w:rPr>
      </w:pPr>
      <w:r w:rsidRPr="00AF42AF">
        <w:rPr>
          <w:sz w:val="16"/>
          <w:szCs w:val="16"/>
        </w:rPr>
        <w:t>– BEISPIELE –</w:t>
      </w:r>
    </w:p>
    <w:p w:rsidR="00A96616" w:rsidRPr="00AF42AF" w:rsidRDefault="00A96616" w:rsidP="00A96616">
      <w:pPr>
        <w:pStyle w:val="Liste1"/>
        <w:pBdr>
          <w:top w:val="none" w:sz="0" w:space="0" w:color="auto"/>
          <w:left w:val="none" w:sz="0" w:space="0" w:color="auto"/>
          <w:bottom w:val="none" w:sz="0" w:space="0" w:color="auto"/>
          <w:right w:val="none" w:sz="0" w:space="0" w:color="auto"/>
        </w:pBdr>
        <w:tabs>
          <w:tab w:val="clear" w:pos="0"/>
          <w:tab w:val="left" w:pos="567"/>
        </w:tabs>
        <w:ind w:left="567"/>
        <w:rPr>
          <w:sz w:val="16"/>
          <w:szCs w:val="16"/>
        </w:rPr>
      </w:pPr>
      <w:r w:rsidRPr="00AF42AF">
        <w:rPr>
          <w:sz w:val="16"/>
          <w:szCs w:val="16"/>
        </w:rPr>
        <w:t>•</w:t>
      </w:r>
      <w:r w:rsidRPr="00AF42AF">
        <w:rPr>
          <w:sz w:val="16"/>
          <w:szCs w:val="16"/>
        </w:rPr>
        <w:tab/>
        <w:t>Der Mieter hat auf eigenen Namen und für eigene Rechnung für die gesamte Dauer der Mietzeit eine Gebäudefeuerversicherung als zusätzliche Sachversicherung sowie eine Gebäudesachversicherung und -haftpflichtversicherung abzuschließen, die sich auch auf die Haftungsbereiche Glasschäden, Gas- bzw. Öltank erstreckt.</w:t>
      </w:r>
    </w:p>
    <w:p w:rsidR="00A96616" w:rsidRPr="00AF42AF" w:rsidRDefault="00A96616" w:rsidP="00A96616">
      <w:pPr>
        <w:pStyle w:val="Liste1"/>
        <w:pBdr>
          <w:top w:val="none" w:sz="0" w:space="0" w:color="auto"/>
          <w:left w:val="none" w:sz="0" w:space="0" w:color="auto"/>
          <w:bottom w:val="none" w:sz="0" w:space="0" w:color="auto"/>
          <w:right w:val="none" w:sz="0" w:space="0" w:color="auto"/>
        </w:pBdr>
        <w:tabs>
          <w:tab w:val="clear" w:pos="0"/>
          <w:tab w:val="left" w:pos="567"/>
        </w:tabs>
        <w:ind w:left="567"/>
        <w:rPr>
          <w:sz w:val="16"/>
          <w:szCs w:val="16"/>
        </w:rPr>
      </w:pPr>
      <w:r w:rsidRPr="00AF42AF">
        <w:rPr>
          <w:sz w:val="16"/>
          <w:szCs w:val="16"/>
        </w:rPr>
        <w:t>•</w:t>
      </w:r>
      <w:r w:rsidRPr="00AF42AF">
        <w:rPr>
          <w:sz w:val="16"/>
          <w:szCs w:val="16"/>
        </w:rPr>
        <w:tab/>
        <w:t>Der Mieter übernimmt sämtliche Verkehrssicherungspflichten und die uneingeschränkte Haftung für einzulagernde Gefahrstoffe jeglicher Art. Er hat auf eigene Kosten und für eigene Rechnung für die Herstellung von Aufbewahrungs- und Schutzvorkehrungen zu sorgen, die eine sichere Lagerung gewährleisten.</w:t>
      </w:r>
    </w:p>
    <w:p w:rsidR="00A96616" w:rsidRPr="00AF42AF" w:rsidRDefault="00A96616" w:rsidP="00A96616">
      <w:pPr>
        <w:pStyle w:val="Liste1"/>
        <w:pBdr>
          <w:top w:val="none" w:sz="0" w:space="0" w:color="auto"/>
          <w:left w:val="none" w:sz="0" w:space="0" w:color="auto"/>
          <w:bottom w:val="none" w:sz="0" w:space="0" w:color="auto"/>
          <w:right w:val="none" w:sz="0" w:space="0" w:color="auto"/>
        </w:pBdr>
        <w:tabs>
          <w:tab w:val="clear" w:pos="0"/>
          <w:tab w:val="left" w:pos="567"/>
        </w:tabs>
        <w:ind w:left="567"/>
        <w:rPr>
          <w:sz w:val="16"/>
          <w:szCs w:val="16"/>
        </w:rPr>
      </w:pPr>
      <w:r w:rsidRPr="00AF42AF">
        <w:rPr>
          <w:sz w:val="16"/>
          <w:szCs w:val="16"/>
        </w:rPr>
        <w:t>•</w:t>
      </w:r>
      <w:r w:rsidRPr="00AF42AF">
        <w:rPr>
          <w:sz w:val="16"/>
          <w:szCs w:val="16"/>
        </w:rPr>
        <w:tab/>
        <w:t>An- und Auslieferungen von Waren dürfen an Werktagen nicht vor </w:t>
      </w:r>
      <w:r w:rsidRPr="00BF49A7">
        <w:rPr>
          <w:sz w:val="16"/>
          <w:szCs w:val="16"/>
        </w:rPr>
        <w:fldChar w:fldCharType="begin">
          <w:ffData>
            <w:name w:val=""/>
            <w:enabled/>
            <w:calcOnExit w:val="0"/>
            <w:textInput/>
          </w:ffData>
        </w:fldChar>
      </w:r>
      <w:r w:rsidRPr="00BF49A7">
        <w:rPr>
          <w:sz w:val="16"/>
          <w:szCs w:val="16"/>
        </w:rPr>
        <w:instrText xml:space="preserve"> FORMTEXT </w:instrText>
      </w:r>
      <w:r w:rsidRPr="00BF49A7">
        <w:rPr>
          <w:sz w:val="16"/>
          <w:szCs w:val="16"/>
        </w:rPr>
      </w:r>
      <w:r w:rsidRPr="00BF49A7">
        <w:rPr>
          <w:sz w:val="16"/>
          <w:szCs w:val="16"/>
        </w:rPr>
        <w:fldChar w:fldCharType="separate"/>
      </w:r>
      <w:r w:rsidRPr="00BF49A7">
        <w:rPr>
          <w:noProof/>
          <w:sz w:val="16"/>
          <w:szCs w:val="16"/>
        </w:rPr>
        <w:t> </w:t>
      </w:r>
      <w:r w:rsidRPr="00BF49A7">
        <w:rPr>
          <w:noProof/>
          <w:sz w:val="16"/>
          <w:szCs w:val="16"/>
        </w:rPr>
        <w:t> </w:t>
      </w:r>
      <w:r w:rsidRPr="00BF49A7">
        <w:rPr>
          <w:noProof/>
          <w:sz w:val="16"/>
          <w:szCs w:val="16"/>
        </w:rPr>
        <w:t> </w:t>
      </w:r>
      <w:r w:rsidRPr="00BF49A7">
        <w:rPr>
          <w:noProof/>
          <w:sz w:val="16"/>
          <w:szCs w:val="16"/>
        </w:rPr>
        <w:t> </w:t>
      </w:r>
      <w:r w:rsidRPr="00BF49A7">
        <w:rPr>
          <w:noProof/>
          <w:sz w:val="16"/>
          <w:szCs w:val="16"/>
        </w:rPr>
        <w:t> </w:t>
      </w:r>
      <w:r w:rsidRPr="00BF49A7">
        <w:rPr>
          <w:sz w:val="16"/>
          <w:szCs w:val="16"/>
        </w:rPr>
        <w:fldChar w:fldCharType="end"/>
      </w:r>
      <w:r w:rsidRPr="00AF42AF">
        <w:rPr>
          <w:sz w:val="16"/>
          <w:szCs w:val="16"/>
        </w:rPr>
        <w:t xml:space="preserve"> Uhr beginnen und nicht länger als </w:t>
      </w:r>
      <w:r w:rsidRPr="00BF49A7">
        <w:rPr>
          <w:sz w:val="16"/>
          <w:szCs w:val="16"/>
        </w:rPr>
        <w:fldChar w:fldCharType="begin">
          <w:ffData>
            <w:name w:val=""/>
            <w:enabled/>
            <w:calcOnExit w:val="0"/>
            <w:textInput/>
          </w:ffData>
        </w:fldChar>
      </w:r>
      <w:r w:rsidRPr="00BF49A7">
        <w:rPr>
          <w:sz w:val="16"/>
          <w:szCs w:val="16"/>
        </w:rPr>
        <w:instrText xml:space="preserve"> FORMTEXT </w:instrText>
      </w:r>
      <w:r w:rsidRPr="00BF49A7">
        <w:rPr>
          <w:sz w:val="16"/>
          <w:szCs w:val="16"/>
        </w:rPr>
      </w:r>
      <w:r w:rsidRPr="00BF49A7">
        <w:rPr>
          <w:sz w:val="16"/>
          <w:szCs w:val="16"/>
        </w:rPr>
        <w:fldChar w:fldCharType="separate"/>
      </w:r>
      <w:r w:rsidRPr="00BF49A7">
        <w:rPr>
          <w:noProof/>
          <w:sz w:val="16"/>
          <w:szCs w:val="16"/>
        </w:rPr>
        <w:t> </w:t>
      </w:r>
      <w:r w:rsidRPr="00BF49A7">
        <w:rPr>
          <w:noProof/>
          <w:sz w:val="16"/>
          <w:szCs w:val="16"/>
        </w:rPr>
        <w:t> </w:t>
      </w:r>
      <w:r w:rsidRPr="00BF49A7">
        <w:rPr>
          <w:noProof/>
          <w:sz w:val="16"/>
          <w:szCs w:val="16"/>
        </w:rPr>
        <w:t> </w:t>
      </w:r>
      <w:r w:rsidRPr="00BF49A7">
        <w:rPr>
          <w:noProof/>
          <w:sz w:val="16"/>
          <w:szCs w:val="16"/>
        </w:rPr>
        <w:t> </w:t>
      </w:r>
      <w:r w:rsidRPr="00BF49A7">
        <w:rPr>
          <w:noProof/>
          <w:sz w:val="16"/>
          <w:szCs w:val="16"/>
        </w:rPr>
        <w:t> </w:t>
      </w:r>
      <w:r w:rsidRPr="00BF49A7">
        <w:rPr>
          <w:sz w:val="16"/>
          <w:szCs w:val="16"/>
        </w:rPr>
        <w:fldChar w:fldCharType="end"/>
      </w:r>
      <w:r w:rsidRPr="00AF42AF">
        <w:rPr>
          <w:sz w:val="16"/>
          <w:szCs w:val="16"/>
        </w:rPr>
        <w:t xml:space="preserve"> Uhr andauern. An Samstagen, Sonntagen und an gesetzlichen Feiertagen ist ein Lieferverkehr mit LKW nicht gestattet.</w:t>
      </w:r>
    </w:p>
    <w:p w:rsidR="00A96616" w:rsidRPr="00AF42AF" w:rsidRDefault="00A96616" w:rsidP="00A96616">
      <w:pPr>
        <w:pStyle w:val="Liste1"/>
        <w:pBdr>
          <w:top w:val="none" w:sz="0" w:space="0" w:color="auto"/>
          <w:left w:val="none" w:sz="0" w:space="0" w:color="auto"/>
          <w:bottom w:val="none" w:sz="0" w:space="0" w:color="auto"/>
          <w:right w:val="none" w:sz="0" w:space="0" w:color="auto"/>
        </w:pBdr>
        <w:tabs>
          <w:tab w:val="clear" w:pos="0"/>
          <w:tab w:val="left" w:pos="567"/>
        </w:tabs>
        <w:ind w:left="567"/>
        <w:rPr>
          <w:sz w:val="16"/>
          <w:szCs w:val="16"/>
        </w:rPr>
      </w:pPr>
      <w:r w:rsidRPr="00AF42AF">
        <w:rPr>
          <w:sz w:val="16"/>
          <w:szCs w:val="16"/>
        </w:rPr>
        <w:t>•</w:t>
      </w:r>
      <w:r w:rsidRPr="00AF42AF">
        <w:rPr>
          <w:sz w:val="16"/>
          <w:szCs w:val="16"/>
        </w:rPr>
        <w:tab/>
        <w:t>Dem Mieter obliegt es in eigener Zuständigkeit, in Abstimmung mit den hierfür zuständigen Behörden und Entsorgungsunternehmen für die Entsorgung von Müll jeglicher Art und insbesondere von Chemikalien, Gefahrstoffen und sonstigem Sondermüll zu sorgen. Sämtliche Kosten, die mit der Entsorgung solcher Stoffe in Zusammenhang stehen, trägt der Mieter unmittelbar im Benehmen mit den hierfür zuständigen Unternehmen und Behörden. Der Mieter stellt den Mieter von jeder Inanspruchnahme frei, die im Zusammenhang mit der Entsorgung der bezeichneten Stoffe steht.</w:t>
      </w:r>
    </w:p>
    <w:p w:rsidR="00A96616" w:rsidRPr="00AF42AF" w:rsidRDefault="00A96616" w:rsidP="00A96616">
      <w:pPr>
        <w:pStyle w:val="H2"/>
        <w:pBdr>
          <w:top w:val="none" w:sz="0" w:space="0" w:color="auto"/>
          <w:left w:val="none" w:sz="0" w:space="0" w:color="auto"/>
          <w:bottom w:val="none" w:sz="0" w:space="0" w:color="auto"/>
          <w:right w:val="none" w:sz="0" w:space="0" w:color="auto"/>
        </w:pBdr>
        <w:rPr>
          <w:sz w:val="16"/>
          <w:szCs w:val="16"/>
        </w:rPr>
      </w:pPr>
      <w:r w:rsidRPr="00AF42AF">
        <w:rPr>
          <w:sz w:val="16"/>
          <w:szCs w:val="16"/>
        </w:rPr>
        <w:t>§ 9 Konkurrenzschutz</w:t>
      </w:r>
    </w:p>
    <w:p w:rsidR="00A96616" w:rsidRPr="00AF42AF" w:rsidRDefault="00A96616" w:rsidP="00A96616">
      <w:pPr>
        <w:rPr>
          <w:rFonts w:ascii="Arial" w:hAnsi="Arial" w:cs="Arial"/>
          <w:sz w:val="16"/>
          <w:szCs w:val="16"/>
        </w:rPr>
      </w:pPr>
      <w:r w:rsidRPr="00AF42AF">
        <w:rPr>
          <w:rFonts w:ascii="Arial" w:hAnsi="Arial" w:cs="Arial"/>
          <w:sz w:val="16"/>
          <w:szCs w:val="16"/>
        </w:rPr>
        <w:t>Konkurrenzschutz wird dem Mieter nicht gewährt.</w:t>
      </w:r>
    </w:p>
    <w:p w:rsidR="00A96616" w:rsidRPr="00AF42AF" w:rsidRDefault="00A96616" w:rsidP="00A96616">
      <w:pPr>
        <w:pStyle w:val="H2"/>
        <w:pBdr>
          <w:top w:val="none" w:sz="0" w:space="0" w:color="auto"/>
          <w:left w:val="none" w:sz="0" w:space="0" w:color="auto"/>
          <w:bottom w:val="none" w:sz="0" w:space="0" w:color="auto"/>
          <w:right w:val="none" w:sz="0" w:space="0" w:color="auto"/>
        </w:pBdr>
        <w:rPr>
          <w:sz w:val="16"/>
          <w:szCs w:val="16"/>
        </w:rPr>
      </w:pPr>
      <w:r w:rsidRPr="00AF42AF">
        <w:rPr>
          <w:sz w:val="16"/>
          <w:szCs w:val="16"/>
        </w:rPr>
        <w:t xml:space="preserve">§ 10 Mietkaution </w:t>
      </w:r>
    </w:p>
    <w:p w:rsidR="00A96616" w:rsidRPr="00AF42AF" w:rsidRDefault="00A96616" w:rsidP="00A96616">
      <w:pPr>
        <w:rPr>
          <w:rFonts w:ascii="Arial" w:hAnsi="Arial" w:cs="Arial"/>
          <w:sz w:val="16"/>
          <w:szCs w:val="16"/>
        </w:rPr>
      </w:pPr>
      <w:r w:rsidRPr="00AF42AF">
        <w:rPr>
          <w:rFonts w:ascii="Arial" w:hAnsi="Arial" w:cs="Arial"/>
          <w:sz w:val="16"/>
          <w:szCs w:val="16"/>
        </w:rPr>
        <w:t>(1) Der Mieter hat bis spätestens zwei Wochen vor dem in § 2 festgelegten Mietbeginn eine Mietkaution in Höhe von (HÖHE MIETKAUTION) EUR auf das in diesem Vertrag bezeichnete Konto des Vermieters einzuzahlen.</w:t>
      </w:r>
    </w:p>
    <w:p w:rsidR="00A96616" w:rsidRPr="00AF42AF" w:rsidRDefault="00A96616" w:rsidP="00A96616">
      <w:pPr>
        <w:rPr>
          <w:rFonts w:ascii="Arial" w:hAnsi="Arial" w:cs="Arial"/>
          <w:sz w:val="16"/>
          <w:szCs w:val="16"/>
        </w:rPr>
      </w:pPr>
      <w:r w:rsidRPr="00AF42AF">
        <w:rPr>
          <w:rFonts w:ascii="Arial" w:hAnsi="Arial" w:cs="Arial"/>
          <w:sz w:val="16"/>
          <w:szCs w:val="16"/>
        </w:rPr>
        <w:t>(2) Der Vermieter hat die Mietkaution bei einem Kreditinstitut seiner Wahl auf einem gesondert geführten Konto anzulegen, das auf seinen Namen eingerichtet wird. Der Kautionsbetrag ist mit einem Zinssatz anzulegen, der mindestens dem für Spareinlagen mit dreimonatiger Kündigungsfrist entsprechenden Zinssatz entspricht.</w:t>
      </w:r>
    </w:p>
    <w:p w:rsidR="00A96616" w:rsidRPr="00AF42AF" w:rsidRDefault="00A96616" w:rsidP="00A96616">
      <w:pPr>
        <w:rPr>
          <w:rFonts w:ascii="Arial" w:hAnsi="Arial" w:cs="Arial"/>
          <w:sz w:val="16"/>
          <w:szCs w:val="16"/>
        </w:rPr>
      </w:pPr>
      <w:r w:rsidRPr="00AF42AF">
        <w:rPr>
          <w:rFonts w:ascii="Arial" w:hAnsi="Arial" w:cs="Arial"/>
          <w:sz w:val="16"/>
          <w:szCs w:val="16"/>
        </w:rPr>
        <w:t>(3) Der Vermieter ist auch gegen den Widerspruch des Mieters und auch während des laufenden Mietverhältnisses berechtigt, sich wegen aller Ansprüche aus dem Mietverhältnis und seiner Beendigung aus der Mietkaution und angefallenen Zinsen und Zinseszinsen zu befriedigen, soweit sich der Mieter mit der den Anspruch begründenden Leistungspflicht in Verzug befindet. Soweit vom Kreditinstitut für die Auszahlung der Mietkaution Vorfälligkeitszinsen berechnet werden, gehen auch diese zu Lasten des Mieters und des Kautionskontos.</w:t>
      </w:r>
    </w:p>
    <w:p w:rsidR="00A96616" w:rsidRPr="00AF42AF" w:rsidRDefault="00A96616" w:rsidP="00A96616">
      <w:pPr>
        <w:rPr>
          <w:rFonts w:ascii="Arial" w:hAnsi="Arial" w:cs="Arial"/>
          <w:sz w:val="16"/>
          <w:szCs w:val="16"/>
        </w:rPr>
      </w:pPr>
      <w:r w:rsidRPr="00AF42AF">
        <w:rPr>
          <w:rFonts w:ascii="Arial" w:hAnsi="Arial" w:cs="Arial"/>
          <w:sz w:val="16"/>
          <w:szCs w:val="16"/>
        </w:rPr>
        <w:t>(4) Unterschreitet der angelegte Kautionsbetrag infolge der vom Vermieter gesuchten Befriedigung den in Ziff. (1) bezeichneten Betrag, hat der Mieter den Kautionsbetrag nach Bekanntgabe des Kontostands durch den Vermieter umgehend und spätestens bis zum nächstfolgenden vertraglichen Mietzahlungstermin wieder auf die vereinbarte Höhe aufzustocken.</w:t>
      </w:r>
    </w:p>
    <w:p w:rsidR="00A96616" w:rsidRPr="00AF42AF" w:rsidRDefault="00A96616" w:rsidP="00A96616">
      <w:pPr>
        <w:rPr>
          <w:rFonts w:ascii="Arial" w:hAnsi="Arial" w:cs="Arial"/>
          <w:sz w:val="16"/>
          <w:szCs w:val="16"/>
        </w:rPr>
      </w:pPr>
      <w:r w:rsidRPr="00AF42AF">
        <w:rPr>
          <w:rFonts w:ascii="Arial" w:hAnsi="Arial" w:cs="Arial"/>
          <w:sz w:val="16"/>
          <w:szCs w:val="16"/>
        </w:rPr>
        <w:t>(5) Vor Einzahlung des vollen Kautionsbetrags hat der Mieter keinen Anspruch auf Übergabe und Nutzung der Mieträume. Macht der Vermieter wegen rückständiger Mietkaution in Bezug auf die Übergabe der Mieträume ein Zurückbehaltungsrecht geltend, berechtigt dies den Mieter nicht zum Einbehalt der vertraglich geschuldeten Miete.</w:t>
      </w:r>
    </w:p>
    <w:p w:rsidR="00A96616" w:rsidRPr="00AF42AF" w:rsidRDefault="00A96616" w:rsidP="00A96616">
      <w:pPr>
        <w:rPr>
          <w:rFonts w:ascii="Arial" w:hAnsi="Arial" w:cs="Arial"/>
          <w:sz w:val="16"/>
          <w:szCs w:val="16"/>
        </w:rPr>
      </w:pPr>
      <w:r w:rsidRPr="00AF42AF">
        <w:rPr>
          <w:rFonts w:ascii="Arial" w:hAnsi="Arial" w:cs="Arial"/>
          <w:sz w:val="16"/>
          <w:szCs w:val="16"/>
        </w:rPr>
        <w:lastRenderedPageBreak/>
        <w:t>(6) Befindet sich der Mieter mehr als zwei Wochen mit der nach Ziff. (1) geschuldeten Zahlung des Kautionsbetrags in Rückstand, berechtigt dies den Vermieter zur fristlosen Kündigung des Mietverhältnisses.</w:t>
      </w:r>
    </w:p>
    <w:p w:rsidR="00A96616" w:rsidRPr="00AF42AF" w:rsidRDefault="00A96616" w:rsidP="00A96616">
      <w:pPr>
        <w:rPr>
          <w:rFonts w:ascii="Arial" w:hAnsi="Arial" w:cs="Arial"/>
          <w:sz w:val="16"/>
          <w:szCs w:val="16"/>
        </w:rPr>
      </w:pPr>
      <w:r w:rsidRPr="00AF42AF">
        <w:rPr>
          <w:rFonts w:ascii="Arial" w:hAnsi="Arial" w:cs="Arial"/>
          <w:sz w:val="16"/>
          <w:szCs w:val="16"/>
        </w:rPr>
        <w:t>(7) Nach Beendigung des Mietverhältnisses hat der Vermieter über die Mietkaution abzurechnen. Hierfür steht ihm ab Beendigung des Mietverhältnisses eine Überlegungs- und Abrechnungsfrist von sechs Monaten zur Verfügung. Ist bei Mietende noch über die Betriebskosten abzurechnen, kann der Vermieter zur Abdeckung des zu seinen Gunsten zu erwartenden Abrechnungssaldos für die Dauer des in § 9 (2) S. 3 bezeichneten Zeitraums einen nach eigenem Ermessen zu bestimmenden Schätzbetrag auch länger einbehalten. Für die Dauer der vorstehend bezeichneten Fristen kann der Mieter wegen seines Anspruchs auf Kautionsrückgewähr weder ein Zurückbehaltungsrecht geltend machen noch die Aufrechnung gegenüber Forderungen des Vermieters erklären.</w:t>
      </w:r>
    </w:p>
    <w:p w:rsidR="00A96616" w:rsidRPr="00AF42AF" w:rsidRDefault="00A96616" w:rsidP="00A96616">
      <w:pPr>
        <w:rPr>
          <w:rFonts w:ascii="Arial" w:hAnsi="Arial" w:cs="Arial"/>
          <w:sz w:val="16"/>
          <w:szCs w:val="16"/>
        </w:rPr>
      </w:pPr>
      <w:r w:rsidRPr="00AF42AF">
        <w:rPr>
          <w:rFonts w:ascii="Arial" w:hAnsi="Arial" w:cs="Arial"/>
          <w:sz w:val="16"/>
          <w:szCs w:val="16"/>
        </w:rPr>
        <w:t>(8) Im Falle der Veräußerung der Mietsache durch den Vermieter (§ 566 BGB) kann der ausscheidende Vermieter sich wegen aller bis zur Eintragung des Erwerbers im Grundbuch entstehenden Ansprüche nach Maßgabe von Ziff. (3) aus der Kaution befriedigen. Mit erfolgter Grundbucheintragung hat der ausscheidende Vermieter den zu diesem Zeitpunkt valutierenden Kautionsbetrag (Kautionssumme zuzüglich Zinsen abzüglich zugunsten des Vermieters erfolgter Verrechnungen) auf den Erwerber zu übertragen. Die Übertragung kann nach Wahl des ausscheidenden Vermieters durch die Umschreibung des Kautionskontos auf den Namen des Erwerbers oder durch Auszahlung des Kautionsguthabens an den Erwerber erfolgen. Mit erfolgter Übertragung wird der ausscheidende Vermieter von der Pflicht zur Rückerstattung der Kaution befreit. Hiervon unberührt bleibt das Recht des Mieters, gegenüber dem ausscheidenden Vermieter die Rückerstattung unberechtigt vereinnahmter Kautionsbeträge zu verlangen.</w:t>
      </w:r>
    </w:p>
    <w:p w:rsidR="00A96616" w:rsidRPr="00AF42AF" w:rsidRDefault="00A96616" w:rsidP="00A96616">
      <w:pPr>
        <w:rPr>
          <w:rFonts w:ascii="Arial" w:hAnsi="Arial" w:cs="Arial"/>
          <w:sz w:val="16"/>
          <w:szCs w:val="16"/>
        </w:rPr>
      </w:pPr>
    </w:p>
    <w:p w:rsidR="00A96616" w:rsidRPr="00AF42AF" w:rsidRDefault="00A96616" w:rsidP="00A96616">
      <w:pPr>
        <w:pStyle w:val="H2"/>
        <w:pBdr>
          <w:top w:val="none" w:sz="0" w:space="0" w:color="auto"/>
          <w:left w:val="none" w:sz="0" w:space="0" w:color="auto"/>
          <w:bottom w:val="none" w:sz="0" w:space="0" w:color="auto"/>
          <w:right w:val="none" w:sz="0" w:space="0" w:color="auto"/>
        </w:pBdr>
        <w:rPr>
          <w:sz w:val="16"/>
          <w:szCs w:val="16"/>
        </w:rPr>
      </w:pPr>
      <w:r w:rsidRPr="00AF42AF">
        <w:rPr>
          <w:sz w:val="16"/>
          <w:szCs w:val="16"/>
        </w:rPr>
        <w:t>§ 11 Erhaltung und Instandsetzung der Mieträume, Haftungsausschluss, Anzeige von Mängeln und Gefahren</w:t>
      </w:r>
    </w:p>
    <w:p w:rsidR="00A96616" w:rsidRPr="00AF42AF" w:rsidRDefault="00A96616" w:rsidP="00A96616">
      <w:pPr>
        <w:rPr>
          <w:rFonts w:ascii="Arial" w:hAnsi="Arial" w:cs="Arial"/>
          <w:sz w:val="16"/>
          <w:szCs w:val="16"/>
        </w:rPr>
      </w:pPr>
      <w:r w:rsidRPr="00AF42AF">
        <w:rPr>
          <w:rFonts w:ascii="Arial" w:hAnsi="Arial" w:cs="Arial"/>
          <w:sz w:val="16"/>
          <w:szCs w:val="16"/>
        </w:rPr>
        <w:t>(1) Der Vermieter hat die Mieträume hinsichtlich der grundlegenden konstruktiven Bauteile (Arbeiten an Dach und Fach) instand zu halten und zu reparieren. Dem Vermieter obliegt außerdem die Erhaltung und Instandhaltung der zentralen Heizungs- und Warmwasseranlage. Er hat ferner zu gewährleisten, dass die baulichen Voraussetzungen für diejenigen Anschlüsse gegeben sind, derer es für die Grundversorgung mit Wasser, Gas und elektrischer Energie und für die Entwässerung in dem bei Mietbeginn vorhandenen Standard bedarf.</w:t>
      </w:r>
    </w:p>
    <w:p w:rsidR="00A96616" w:rsidRPr="00AF42AF" w:rsidRDefault="00A96616" w:rsidP="00A96616">
      <w:pPr>
        <w:rPr>
          <w:rFonts w:ascii="Arial" w:hAnsi="Arial" w:cs="Arial"/>
          <w:sz w:val="16"/>
          <w:szCs w:val="16"/>
        </w:rPr>
      </w:pPr>
      <w:r w:rsidRPr="00AF42AF">
        <w:rPr>
          <w:rFonts w:ascii="Arial" w:hAnsi="Arial" w:cs="Arial"/>
          <w:sz w:val="16"/>
          <w:szCs w:val="16"/>
        </w:rPr>
        <w:t>(2) Im Übrigen obliegt die fachgerechte Durchführung sämtlicher Erhaltungs- und Instandsetzungsmaßnahmen dem Mieter. Der Mieter hat regelmäßig alle Schönheitsreparaturen einschließlich des Außenanstrichs von Türen und Fenstern und des Heizkörperanstrichs durchzuführen. Er hat die ihm zur Nutzung überlassenen Inventarteile und alle in den Mieträumen befindlichen technischen Anlagen einschließlich der Installationen für Gas, Strom, Wasser, Abwasser und Beleuchtung auf seine Kosten zu pflegen, zu warten und instand zu halten. Die Mietsache ist stets in gebrauchsfähigem und gepflegtem Zustand zu halten. Die Abnutzung der Mieträume ist auf das bei vertragsgemäßem Mietgebrauch unbedingt erforderliche Ausmaß zu beschränken.</w:t>
      </w:r>
    </w:p>
    <w:p w:rsidR="00A96616" w:rsidRPr="00AF42AF" w:rsidRDefault="00A96616" w:rsidP="00A96616">
      <w:pPr>
        <w:rPr>
          <w:rFonts w:ascii="Arial" w:hAnsi="Arial" w:cs="Arial"/>
          <w:sz w:val="16"/>
          <w:szCs w:val="16"/>
        </w:rPr>
      </w:pPr>
      <w:r w:rsidRPr="00AF42AF">
        <w:rPr>
          <w:rFonts w:ascii="Arial" w:hAnsi="Arial" w:cs="Arial"/>
          <w:sz w:val="16"/>
          <w:szCs w:val="16"/>
        </w:rPr>
        <w:t>(3) Etwaige Mängel der Mietsache, drohende Gefahren für die Mieträume und die Anmaßung von Rechten Dritter an der Mietsache hat der Mieter dem Vermieter unverzüglich anzuzeigen (§ 536c BGB). Die Pflicht zur unverzüglichen Anzeige erstreckt sich auch auf Gefahren für das Eigentum, das Leben, den Körper, die Gesundheit und sonstige Rechte Dritter, soweit deren Interessen durch die Mietsache und den von ihr gemachten Gebrauch in nicht nur unerheblichem oder verkehrsüblichem Umfang betroffen sind.</w:t>
      </w:r>
    </w:p>
    <w:p w:rsidR="00A96616" w:rsidRPr="00AF42AF" w:rsidRDefault="00A96616" w:rsidP="00A96616">
      <w:pPr>
        <w:pStyle w:val="H2"/>
        <w:pBdr>
          <w:top w:val="none" w:sz="0" w:space="0" w:color="auto"/>
          <w:left w:val="none" w:sz="0" w:space="0" w:color="auto"/>
          <w:bottom w:val="none" w:sz="0" w:space="0" w:color="auto"/>
          <w:right w:val="none" w:sz="0" w:space="0" w:color="auto"/>
        </w:pBdr>
        <w:rPr>
          <w:sz w:val="16"/>
          <w:szCs w:val="16"/>
        </w:rPr>
      </w:pPr>
      <w:r w:rsidRPr="00AF42AF">
        <w:rPr>
          <w:sz w:val="16"/>
          <w:szCs w:val="16"/>
        </w:rPr>
        <w:t xml:space="preserve">§ 12 Betreten der Mieträume </w:t>
      </w:r>
    </w:p>
    <w:p w:rsidR="00A96616" w:rsidRPr="00AF42AF" w:rsidRDefault="00A96616" w:rsidP="00A96616">
      <w:pPr>
        <w:rPr>
          <w:rFonts w:ascii="Arial" w:hAnsi="Arial" w:cs="Arial"/>
          <w:sz w:val="16"/>
          <w:szCs w:val="16"/>
        </w:rPr>
      </w:pPr>
      <w:r w:rsidRPr="00AF42AF">
        <w:rPr>
          <w:rFonts w:ascii="Arial" w:hAnsi="Arial" w:cs="Arial"/>
          <w:sz w:val="16"/>
          <w:szCs w:val="16"/>
        </w:rPr>
        <w:t>(1) Der Vermieter ist bei Vorliegen berechtigter Interessen befugt, die Mieträume nach vorheriger Ankündigung zu betreten und zu besichtigen oder hiermit andere Personen zu beauftragen.</w:t>
      </w:r>
    </w:p>
    <w:p w:rsidR="00A96616" w:rsidRPr="00AF42AF" w:rsidRDefault="00A96616" w:rsidP="00A96616">
      <w:pPr>
        <w:rPr>
          <w:rFonts w:ascii="Arial" w:hAnsi="Arial" w:cs="Arial"/>
          <w:sz w:val="16"/>
          <w:szCs w:val="16"/>
        </w:rPr>
      </w:pPr>
      <w:r w:rsidRPr="00AF42AF">
        <w:rPr>
          <w:rFonts w:ascii="Arial" w:hAnsi="Arial" w:cs="Arial"/>
          <w:sz w:val="16"/>
          <w:szCs w:val="16"/>
        </w:rPr>
        <w:t>(2) Ein berechtigtes Interesse besteht insbesondere dann, wenn an den Mieträumen oder angrenzenden Bauteilen Umbauten, Modernisierungsarbeiten oder Erhaltungs- und Instandhaltungsmaßnahmen durchgeführt werden sollen oder wenn Anlagen, die für die Mieträume und ihre zeitgemäße Ausstattung zweckdienlich sind (z B für die Versorgung mit Wärme, Wasser, Gas und Strom), zu installieren, zu warten oder zu kontrollieren sind. Ein berechtigtes Interesse ist außerdem dann gegeben, wenn eine vorangegangene Besichtigung Anlass zu Beanstandungen gegenüber dem Mieter gegeben hatte.</w:t>
      </w:r>
    </w:p>
    <w:p w:rsidR="00A96616" w:rsidRPr="00AF42AF" w:rsidRDefault="00A96616" w:rsidP="00A96616">
      <w:pPr>
        <w:rPr>
          <w:rFonts w:ascii="Arial" w:hAnsi="Arial" w:cs="Arial"/>
          <w:sz w:val="16"/>
          <w:szCs w:val="16"/>
        </w:rPr>
      </w:pPr>
      <w:r w:rsidRPr="00AF42AF">
        <w:rPr>
          <w:rFonts w:ascii="Arial" w:hAnsi="Arial" w:cs="Arial"/>
          <w:sz w:val="16"/>
          <w:szCs w:val="16"/>
        </w:rPr>
        <w:t>(3) Beabsichtigt der Vermieter die Veräußerung oder Weitervermietung der Mieträume, hat der Mieter nach vorheriger Ankündigung durch den Vermieter die Besichtigung durch Kauf- und Mietinteressenten sowie durch Architekten, Handwerker oder Makler zu dulden.</w:t>
      </w:r>
    </w:p>
    <w:p w:rsidR="00A96616" w:rsidRPr="00AF42AF" w:rsidRDefault="00A96616" w:rsidP="00A96616">
      <w:pPr>
        <w:rPr>
          <w:rFonts w:ascii="Arial" w:hAnsi="Arial" w:cs="Arial"/>
          <w:sz w:val="16"/>
          <w:szCs w:val="16"/>
        </w:rPr>
      </w:pPr>
    </w:p>
    <w:p w:rsidR="00A96616" w:rsidRPr="00AF42AF" w:rsidRDefault="00A96616" w:rsidP="00A96616">
      <w:pPr>
        <w:pStyle w:val="H2"/>
        <w:pBdr>
          <w:top w:val="none" w:sz="0" w:space="0" w:color="auto"/>
          <w:left w:val="none" w:sz="0" w:space="0" w:color="auto"/>
          <w:bottom w:val="none" w:sz="0" w:space="0" w:color="auto"/>
          <w:right w:val="none" w:sz="0" w:space="0" w:color="auto"/>
        </w:pBdr>
        <w:rPr>
          <w:sz w:val="16"/>
          <w:szCs w:val="16"/>
        </w:rPr>
      </w:pPr>
      <w:r w:rsidRPr="00AF42AF">
        <w:rPr>
          <w:sz w:val="16"/>
          <w:szCs w:val="16"/>
        </w:rPr>
        <w:t>§ 13 Bauliche Eingriffe und Veränderungen</w:t>
      </w:r>
    </w:p>
    <w:p w:rsidR="00A96616" w:rsidRPr="00AF42AF" w:rsidRDefault="00A96616" w:rsidP="00A96616">
      <w:pPr>
        <w:rPr>
          <w:rFonts w:ascii="Arial" w:hAnsi="Arial" w:cs="Arial"/>
          <w:sz w:val="16"/>
          <w:szCs w:val="16"/>
        </w:rPr>
      </w:pPr>
      <w:r w:rsidRPr="00AF42AF">
        <w:rPr>
          <w:rFonts w:ascii="Arial" w:hAnsi="Arial" w:cs="Arial"/>
          <w:sz w:val="16"/>
          <w:szCs w:val="16"/>
        </w:rPr>
        <w:t>(1) Der Vermieter ist nach vorheriger Ankündigung berechtigt, Umbauten, Modernisierungsarbeiten und Reparaturen in den Mieträumen und angrenzenden Bauteilen durchzuführen, wenn dies zur Erhaltung oder Verbesserung der Mieträume oder angrenzender Bauteile, zur Einsparung von Energiekosten oder zur Abwehr und Beseitigung von Schäden und Gefahren für die Mieträume oder angrenzende Bauteile zweckdienlich ist.</w:t>
      </w:r>
    </w:p>
    <w:p w:rsidR="00A96616" w:rsidRPr="00AF42AF" w:rsidRDefault="00A96616" w:rsidP="00A96616">
      <w:pPr>
        <w:rPr>
          <w:rFonts w:ascii="Arial" w:hAnsi="Arial" w:cs="Arial"/>
          <w:sz w:val="16"/>
          <w:szCs w:val="16"/>
        </w:rPr>
      </w:pPr>
      <w:r w:rsidRPr="00AF42AF">
        <w:rPr>
          <w:rFonts w:ascii="Arial" w:hAnsi="Arial" w:cs="Arial"/>
          <w:sz w:val="16"/>
          <w:szCs w:val="16"/>
        </w:rPr>
        <w:t>(2) Die in Ziff. (1) bezeichneten Maßnahmen hat der Mieter grundsätzlich entschädigungslos zu dulden. Der Mieter kann vom Vermieter ausnahmsweise eine angemessene Herabsetzung der Miete verlangen, wenn die vom Vermieter veranlassten Arbeiten eine so erhebliche Beeinträchtigung im Mietgebrauch bewirken, dass die Fortentrichtung der vollen Miete für den Mieter unbillig wäre. Mit weitergehenden Ansprüchen ist der Mieter wegen der in Ziff. (1) bezeichneten Maßnahmen ausgeschlossen.</w:t>
      </w:r>
    </w:p>
    <w:p w:rsidR="00A96616" w:rsidRPr="00AF42AF" w:rsidRDefault="00A96616" w:rsidP="00A96616">
      <w:pPr>
        <w:rPr>
          <w:rFonts w:ascii="Arial" w:hAnsi="Arial" w:cs="Arial"/>
          <w:sz w:val="16"/>
          <w:szCs w:val="16"/>
        </w:rPr>
      </w:pPr>
      <w:r w:rsidRPr="00AF42AF">
        <w:rPr>
          <w:rFonts w:ascii="Arial" w:hAnsi="Arial" w:cs="Arial"/>
          <w:sz w:val="16"/>
          <w:szCs w:val="16"/>
        </w:rPr>
        <w:lastRenderedPageBreak/>
        <w:t>(3) Soweit dieser Vertrag nicht bereits ausdrückliche Regelungen zur Vornahme von Umbauten und anderen baulichen Maßnahmen enthält, darf der Mieter bauliche Veränderungen an den Mieträumen und an den technischen Einrichtungen und Versorgungsanlagen nur dann vornehmen, wenn der Vermieter dem zuvor zugestimmt hat. Die Zustimmung des Vermieters kann der Mieter nur für solche Maßnahmen verlangen, die dem in § 2 festgelegten Mietzweck dienen. Der Vermieter kann die Zustimmung bei Vorliegen eines wichtigen Grundes verweigern.</w:t>
      </w:r>
    </w:p>
    <w:p w:rsidR="00A96616" w:rsidRPr="00AF42AF" w:rsidRDefault="00A96616" w:rsidP="00A96616">
      <w:pPr>
        <w:pStyle w:val="H2"/>
        <w:pBdr>
          <w:top w:val="none" w:sz="0" w:space="0" w:color="auto"/>
          <w:left w:val="none" w:sz="0" w:space="0" w:color="auto"/>
          <w:bottom w:val="none" w:sz="0" w:space="0" w:color="auto"/>
          <w:right w:val="none" w:sz="0" w:space="0" w:color="auto"/>
        </w:pBdr>
        <w:rPr>
          <w:sz w:val="16"/>
          <w:szCs w:val="16"/>
        </w:rPr>
      </w:pPr>
      <w:r w:rsidRPr="00AF42AF">
        <w:rPr>
          <w:sz w:val="16"/>
          <w:szCs w:val="16"/>
        </w:rPr>
        <w:t>§ 14 Wegnahme von Einrichtungen, Rückbau, Aufwendungsersatz</w:t>
      </w:r>
    </w:p>
    <w:p w:rsidR="00A96616" w:rsidRPr="00AF42AF" w:rsidRDefault="00A96616" w:rsidP="00A96616">
      <w:pPr>
        <w:rPr>
          <w:rFonts w:ascii="Arial" w:hAnsi="Arial" w:cs="Arial"/>
          <w:sz w:val="16"/>
          <w:szCs w:val="16"/>
        </w:rPr>
      </w:pPr>
      <w:r w:rsidRPr="00AF42AF">
        <w:rPr>
          <w:rFonts w:ascii="Arial" w:hAnsi="Arial" w:cs="Arial"/>
          <w:sz w:val="16"/>
          <w:szCs w:val="16"/>
        </w:rPr>
        <w:t>(1) Bei Beendigung des Mietverhältnisses hat der Mieter die von ihm eingebrachten Einrichtungen auf seine Kosten aus den Mieträumen zu entfernen, Ein- und Umbauten zurückzubauen und den ursprünglichen Zustand der Mieträume wieder bezugsfertig herzustellen.</w:t>
      </w:r>
    </w:p>
    <w:p w:rsidR="00A96616" w:rsidRPr="00AF42AF" w:rsidRDefault="00A96616" w:rsidP="00A96616">
      <w:pPr>
        <w:rPr>
          <w:rFonts w:ascii="Arial" w:hAnsi="Arial" w:cs="Arial"/>
          <w:sz w:val="16"/>
          <w:szCs w:val="16"/>
        </w:rPr>
      </w:pPr>
      <w:r w:rsidRPr="00AF42AF">
        <w:rPr>
          <w:rFonts w:ascii="Arial" w:hAnsi="Arial" w:cs="Arial"/>
          <w:sz w:val="16"/>
          <w:szCs w:val="16"/>
        </w:rPr>
        <w:t>(2) Der Vermieter kann verlangen, dass vom Mieter eingebrachte Einrichtungen entschädigungslos in den Mieträumen verbleiben. Eine angemessene Entschädigung steht dem Mieter nur dann zu, wenn der entschädigungslose Verbleib der Einrichtungen für den Mieter eine unbillige Härte bewirken würde.</w:t>
      </w:r>
    </w:p>
    <w:p w:rsidR="00A96616" w:rsidRPr="00AF42AF" w:rsidRDefault="00A96616" w:rsidP="00A96616">
      <w:pPr>
        <w:pStyle w:val="H2"/>
        <w:pBdr>
          <w:top w:val="none" w:sz="0" w:space="0" w:color="auto"/>
          <w:left w:val="none" w:sz="0" w:space="0" w:color="auto"/>
          <w:bottom w:val="none" w:sz="0" w:space="0" w:color="auto"/>
          <w:right w:val="none" w:sz="0" w:space="0" w:color="auto"/>
        </w:pBdr>
        <w:rPr>
          <w:sz w:val="16"/>
          <w:szCs w:val="16"/>
        </w:rPr>
      </w:pPr>
      <w:r w:rsidRPr="00AF42AF">
        <w:rPr>
          <w:sz w:val="16"/>
          <w:szCs w:val="16"/>
        </w:rPr>
        <w:t>§ 15 Kündigung</w:t>
      </w:r>
    </w:p>
    <w:p w:rsidR="00A96616" w:rsidRPr="00AF42AF" w:rsidRDefault="00A96616" w:rsidP="00A96616">
      <w:pPr>
        <w:rPr>
          <w:rFonts w:ascii="Arial" w:hAnsi="Arial" w:cs="Arial"/>
          <w:sz w:val="16"/>
          <w:szCs w:val="16"/>
        </w:rPr>
      </w:pPr>
      <w:r w:rsidRPr="00AF42AF">
        <w:rPr>
          <w:rFonts w:ascii="Arial" w:hAnsi="Arial" w:cs="Arial"/>
          <w:sz w:val="16"/>
          <w:szCs w:val="16"/>
        </w:rPr>
        <w:t>Für die Kündigung des Mietverhältnisses gelten die gesetzlichen Bestimmungen, soweit die Parteien nicht mit diesem Vertrag besondere Regelungen getroffen haben.</w:t>
      </w:r>
    </w:p>
    <w:p w:rsidR="00A96616" w:rsidRPr="00AF42AF" w:rsidRDefault="00A96616" w:rsidP="00A96616">
      <w:pPr>
        <w:pStyle w:val="H2"/>
        <w:pBdr>
          <w:top w:val="none" w:sz="0" w:space="0" w:color="auto"/>
          <w:left w:val="none" w:sz="0" w:space="0" w:color="auto"/>
          <w:bottom w:val="none" w:sz="0" w:space="0" w:color="auto"/>
          <w:right w:val="none" w:sz="0" w:space="0" w:color="auto"/>
        </w:pBdr>
        <w:rPr>
          <w:sz w:val="16"/>
          <w:szCs w:val="16"/>
        </w:rPr>
      </w:pPr>
      <w:r w:rsidRPr="00AF42AF">
        <w:rPr>
          <w:sz w:val="16"/>
          <w:szCs w:val="16"/>
        </w:rPr>
        <w:t>§ 16 Rückgabe der Mietsache, Nutzungsentschädigung</w:t>
      </w:r>
    </w:p>
    <w:p w:rsidR="00A96616" w:rsidRPr="00AF42AF" w:rsidRDefault="00A96616" w:rsidP="00A96616">
      <w:pPr>
        <w:rPr>
          <w:rFonts w:ascii="Arial" w:hAnsi="Arial" w:cs="Arial"/>
          <w:sz w:val="16"/>
          <w:szCs w:val="16"/>
        </w:rPr>
      </w:pPr>
      <w:r w:rsidRPr="00AF42AF">
        <w:rPr>
          <w:rFonts w:ascii="Arial" w:hAnsi="Arial" w:cs="Arial"/>
          <w:sz w:val="16"/>
          <w:szCs w:val="16"/>
        </w:rPr>
        <w:t>(1) Bei Beendigung des Mietverhältnisses hat der Mieter die Mieträume und die Nebenräume in vertragsgemäßen Zustand zu versetzen, vollständig zu räumen und mit sämtlichen Schlüsseln bezugsfertig an den Vermieter herauszugeben.</w:t>
      </w:r>
    </w:p>
    <w:p w:rsidR="00A96616" w:rsidRPr="00AF42AF" w:rsidRDefault="00A96616" w:rsidP="00A96616">
      <w:pPr>
        <w:rPr>
          <w:rFonts w:ascii="Arial" w:hAnsi="Arial" w:cs="Arial"/>
          <w:sz w:val="16"/>
          <w:szCs w:val="16"/>
        </w:rPr>
      </w:pPr>
      <w:r w:rsidRPr="00AF42AF">
        <w:rPr>
          <w:rFonts w:ascii="Arial" w:hAnsi="Arial" w:cs="Arial"/>
          <w:sz w:val="16"/>
          <w:szCs w:val="16"/>
        </w:rPr>
        <w:t xml:space="preserve">(2) Setzt der Mieter den Mietgebrauch nach Beendigung des Mietverhältnisses fort, ist als Nutzungsentschädigung mindestens der zuletzt geschuldete vertragliche Mietzins zuzüglich der zuletzt geschuldeten Betriebskostenvorauszahlungen </w:t>
      </w:r>
      <w:proofErr w:type="spellStart"/>
      <w:r w:rsidRPr="00AF42AF">
        <w:rPr>
          <w:rFonts w:ascii="Arial" w:hAnsi="Arial" w:cs="Arial"/>
          <w:sz w:val="16"/>
          <w:szCs w:val="16"/>
        </w:rPr>
        <w:t>fortzuentrichten</w:t>
      </w:r>
      <w:proofErr w:type="spellEnd"/>
      <w:r w:rsidRPr="00AF42AF">
        <w:rPr>
          <w:rFonts w:ascii="Arial" w:hAnsi="Arial" w:cs="Arial"/>
          <w:sz w:val="16"/>
          <w:szCs w:val="16"/>
        </w:rPr>
        <w:t>. Dem Vermieter bleibt die Geltendmachung weiterer Schäden vorbehalten.</w:t>
      </w:r>
    </w:p>
    <w:p w:rsidR="00A96616" w:rsidRPr="00AF42AF" w:rsidRDefault="00A96616" w:rsidP="00A96616">
      <w:pPr>
        <w:rPr>
          <w:rFonts w:ascii="Arial" w:hAnsi="Arial" w:cs="Arial"/>
          <w:sz w:val="16"/>
          <w:szCs w:val="16"/>
        </w:rPr>
      </w:pPr>
      <w:r w:rsidRPr="00AF42AF">
        <w:rPr>
          <w:rFonts w:ascii="Arial" w:hAnsi="Arial" w:cs="Arial"/>
          <w:sz w:val="16"/>
          <w:szCs w:val="16"/>
        </w:rPr>
        <w:t>(3) Für die Abrechnung der vom Mieter nach Beendigung des Mietverhältnisses entrichteten Betriebskostenvorauszahlungen gelten die vertraglichen Regelungen weiter. Aus Anlass der Beendigung schuldet der Vermieter keine Zwischenabrechnung über die Betriebskosten.</w:t>
      </w:r>
    </w:p>
    <w:p w:rsidR="00A96616" w:rsidRPr="00AF42AF" w:rsidRDefault="00A96616" w:rsidP="00A96616">
      <w:pPr>
        <w:pStyle w:val="H2"/>
        <w:pBdr>
          <w:top w:val="none" w:sz="0" w:space="0" w:color="auto"/>
          <w:left w:val="none" w:sz="0" w:space="0" w:color="auto"/>
          <w:bottom w:val="none" w:sz="0" w:space="0" w:color="auto"/>
          <w:right w:val="none" w:sz="0" w:space="0" w:color="auto"/>
        </w:pBdr>
        <w:rPr>
          <w:sz w:val="16"/>
          <w:szCs w:val="16"/>
        </w:rPr>
      </w:pPr>
      <w:r w:rsidRPr="00AF42AF">
        <w:rPr>
          <w:sz w:val="16"/>
          <w:szCs w:val="16"/>
        </w:rPr>
        <w:t>§ 17 Untervermietung</w:t>
      </w:r>
    </w:p>
    <w:p w:rsidR="00A96616" w:rsidRPr="00AF42AF" w:rsidRDefault="00A96616" w:rsidP="00A96616">
      <w:pPr>
        <w:rPr>
          <w:rFonts w:ascii="Arial" w:hAnsi="Arial" w:cs="Arial"/>
          <w:sz w:val="16"/>
          <w:szCs w:val="16"/>
        </w:rPr>
      </w:pPr>
      <w:r w:rsidRPr="00AF42AF">
        <w:rPr>
          <w:rFonts w:ascii="Arial" w:hAnsi="Arial" w:cs="Arial"/>
          <w:sz w:val="16"/>
          <w:szCs w:val="16"/>
        </w:rPr>
        <w:t>(1) Die Untervermietung der Mieträume oder von Teilen hiervon ist dem Mieter nur mit ausdrücklicher Zustimmung des Vermieters gestattet.</w:t>
      </w:r>
    </w:p>
    <w:p w:rsidR="00A96616" w:rsidRPr="00AF42AF" w:rsidRDefault="00A96616" w:rsidP="00A96616">
      <w:pPr>
        <w:rPr>
          <w:rFonts w:ascii="Arial" w:hAnsi="Arial" w:cs="Arial"/>
          <w:sz w:val="16"/>
          <w:szCs w:val="16"/>
        </w:rPr>
      </w:pPr>
      <w:r w:rsidRPr="00AF42AF">
        <w:rPr>
          <w:rFonts w:ascii="Arial" w:hAnsi="Arial" w:cs="Arial"/>
          <w:sz w:val="16"/>
          <w:szCs w:val="16"/>
        </w:rPr>
        <w:t xml:space="preserve">(2) Die Zustimmung des Vermieters zur Untervermietung kann der Mieter nur ausnahmsweise und nur bei Vorliegen so </w:t>
      </w:r>
      <w:proofErr w:type="gramStart"/>
      <w:r w:rsidRPr="00AF42AF">
        <w:rPr>
          <w:rFonts w:ascii="Arial" w:hAnsi="Arial" w:cs="Arial"/>
          <w:sz w:val="16"/>
          <w:szCs w:val="16"/>
        </w:rPr>
        <w:t>schwer wiegender</w:t>
      </w:r>
      <w:proofErr w:type="gramEnd"/>
      <w:r w:rsidRPr="00AF42AF">
        <w:rPr>
          <w:rFonts w:ascii="Arial" w:hAnsi="Arial" w:cs="Arial"/>
          <w:sz w:val="16"/>
          <w:szCs w:val="16"/>
        </w:rPr>
        <w:t xml:space="preserve"> Gründe verlangen, dass die Versagung der Zustimmung für den Mieter eine besondere Härte bewirken würde. Bei der Anführung von Härtegründen ist der Mieter insbesondere mit solchen Umständen ausgeschlossen, deren Eintritt bereits bei Begründung des Mietverhältnisses feststand oder bei sorgfältiger Geschäftsführung und -planung absehbar oder vermeidbar war.</w:t>
      </w:r>
    </w:p>
    <w:p w:rsidR="00A96616" w:rsidRPr="00AF42AF" w:rsidRDefault="00A96616" w:rsidP="00A96616">
      <w:pPr>
        <w:rPr>
          <w:rFonts w:ascii="Arial" w:hAnsi="Arial" w:cs="Arial"/>
          <w:sz w:val="16"/>
          <w:szCs w:val="16"/>
        </w:rPr>
      </w:pPr>
      <w:r w:rsidRPr="00AF42AF">
        <w:rPr>
          <w:rFonts w:ascii="Arial" w:hAnsi="Arial" w:cs="Arial"/>
          <w:sz w:val="16"/>
          <w:szCs w:val="16"/>
        </w:rPr>
        <w:t>(3) Um die Erteilung der Zustimmung zur Untervermietung hat der Mieter den Vermieter mindestens </w:t>
      </w:r>
      <w:r w:rsidR="003E6F07" w:rsidRPr="00BF49A7">
        <w:rPr>
          <w:rFonts w:ascii="Arial" w:hAnsi="Arial" w:cs="Arial"/>
          <w:sz w:val="16"/>
          <w:szCs w:val="16"/>
        </w:rPr>
        <w:fldChar w:fldCharType="begin">
          <w:ffData>
            <w:name w:val=""/>
            <w:enabled/>
            <w:calcOnExit w:val="0"/>
            <w:textInput/>
          </w:ffData>
        </w:fldChar>
      </w:r>
      <w:r w:rsidR="003E6F07" w:rsidRPr="00BF49A7">
        <w:rPr>
          <w:rFonts w:ascii="Arial" w:hAnsi="Arial" w:cs="Arial"/>
          <w:sz w:val="16"/>
          <w:szCs w:val="16"/>
        </w:rPr>
        <w:instrText xml:space="preserve"> FORMTEXT </w:instrText>
      </w:r>
      <w:r w:rsidR="003E6F07" w:rsidRPr="00BF49A7">
        <w:rPr>
          <w:rFonts w:ascii="Arial" w:hAnsi="Arial" w:cs="Arial"/>
          <w:sz w:val="16"/>
          <w:szCs w:val="16"/>
        </w:rPr>
      </w:r>
      <w:r w:rsidR="003E6F07" w:rsidRPr="00BF49A7">
        <w:rPr>
          <w:rFonts w:ascii="Arial" w:hAnsi="Arial" w:cs="Arial"/>
          <w:sz w:val="16"/>
          <w:szCs w:val="16"/>
        </w:rPr>
        <w:fldChar w:fldCharType="separate"/>
      </w:r>
      <w:r w:rsidR="003E6F07" w:rsidRPr="00BF49A7">
        <w:rPr>
          <w:rFonts w:ascii="Arial" w:hAnsi="Arial" w:cs="Arial"/>
          <w:noProof/>
          <w:sz w:val="16"/>
          <w:szCs w:val="16"/>
        </w:rPr>
        <w:t> </w:t>
      </w:r>
      <w:r w:rsidR="003E6F07" w:rsidRPr="00BF49A7">
        <w:rPr>
          <w:rFonts w:ascii="Arial" w:hAnsi="Arial" w:cs="Arial"/>
          <w:noProof/>
          <w:sz w:val="16"/>
          <w:szCs w:val="16"/>
        </w:rPr>
        <w:t> </w:t>
      </w:r>
      <w:r w:rsidR="003E6F07" w:rsidRPr="00BF49A7">
        <w:rPr>
          <w:rFonts w:ascii="Arial" w:hAnsi="Arial" w:cs="Arial"/>
          <w:noProof/>
          <w:sz w:val="16"/>
          <w:szCs w:val="16"/>
        </w:rPr>
        <w:t> </w:t>
      </w:r>
      <w:r w:rsidR="003E6F07" w:rsidRPr="00BF49A7">
        <w:rPr>
          <w:rFonts w:ascii="Arial" w:hAnsi="Arial" w:cs="Arial"/>
          <w:noProof/>
          <w:sz w:val="16"/>
          <w:szCs w:val="16"/>
        </w:rPr>
        <w:t> </w:t>
      </w:r>
      <w:r w:rsidR="003E6F07" w:rsidRPr="00BF49A7">
        <w:rPr>
          <w:rFonts w:ascii="Arial" w:hAnsi="Arial" w:cs="Arial"/>
          <w:noProof/>
          <w:sz w:val="16"/>
          <w:szCs w:val="16"/>
        </w:rPr>
        <w:t> </w:t>
      </w:r>
      <w:r w:rsidR="003E6F07" w:rsidRPr="00BF49A7">
        <w:rPr>
          <w:rFonts w:ascii="Arial" w:hAnsi="Arial" w:cs="Arial"/>
          <w:sz w:val="16"/>
          <w:szCs w:val="16"/>
        </w:rPr>
        <w:fldChar w:fldCharType="end"/>
      </w:r>
      <w:r w:rsidRPr="00AF42AF">
        <w:rPr>
          <w:rFonts w:ascii="Arial" w:hAnsi="Arial" w:cs="Arial"/>
          <w:sz w:val="16"/>
          <w:szCs w:val="16"/>
        </w:rPr>
        <w:t xml:space="preserve"> Wochen vor Beginn des Untermietverhältnisses schriftlich zu ersuchen. Mit diesem Ersuchen ist der in Aussicht genommene Untermieter mit Namen (ggf. dem Namen der ihn vertretenden Personen), Anschrift, Gewerbe und dem beabsichtigten Nutzungszweck zu benennen. Außerdem sind im Einzelnen diejenigen Gründe anzuführen, die ein Recht auf Zustimmungserteilung im Sinne von Ziff. (2) begründen sollen.</w:t>
      </w:r>
    </w:p>
    <w:p w:rsidR="00A96616" w:rsidRPr="00AF42AF" w:rsidRDefault="00A96616" w:rsidP="00A96616">
      <w:pPr>
        <w:rPr>
          <w:rFonts w:ascii="Arial" w:hAnsi="Arial" w:cs="Arial"/>
          <w:sz w:val="16"/>
          <w:szCs w:val="16"/>
        </w:rPr>
      </w:pPr>
      <w:r w:rsidRPr="00AF42AF">
        <w:rPr>
          <w:rFonts w:ascii="Arial" w:hAnsi="Arial" w:cs="Arial"/>
          <w:sz w:val="16"/>
          <w:szCs w:val="16"/>
        </w:rPr>
        <w:t>(4) Der Vermieter kann die Zustimmung zur Untervermietung auch bei Vorliegen hinreichender Gründe im Sinne von Ziff. (2) aus wichtigem Grunde versagen. Versagungsgründe können sowohl in der Person oder dem Gewerbe des Untermieters als auch in seinen persönlichen und wirtschaftlichen Verhältnissen oder in den persönlichen und wirtschaftlichen Belangen des Vermieters begründet liegen. Selbst eine unberechtigte Versagung der Zustimmung zur Untervermietung berechtigt den Mieter nicht zur eigenmächtigen Gebrauchsüberlassung an Dritte. Zur Durchsetzung eines etwa bestehenden Rechts auf Zustimmung wird der Mieter auf den Klageweg verwiesen.</w:t>
      </w:r>
    </w:p>
    <w:p w:rsidR="00A96616" w:rsidRPr="00AF42AF" w:rsidRDefault="00A96616" w:rsidP="00A96616">
      <w:pPr>
        <w:rPr>
          <w:rFonts w:ascii="Arial" w:hAnsi="Arial" w:cs="Arial"/>
          <w:sz w:val="16"/>
          <w:szCs w:val="16"/>
        </w:rPr>
      </w:pPr>
      <w:r w:rsidRPr="00AF42AF">
        <w:rPr>
          <w:rFonts w:ascii="Arial" w:hAnsi="Arial" w:cs="Arial"/>
          <w:sz w:val="16"/>
          <w:szCs w:val="16"/>
        </w:rPr>
        <w:t>(5) Verweigert der Vermieter die Zustimmung zur Untervermietung, obwohl die Voraussetzungen gemäß Ziff. (2) und (3) erfüllt sind und ein Versagungsgrund im Sinne von Ziff. (4) nicht gegeben ist, kann der Mieter das Mietverhältnis außerordentlich mit der gesetzlichen Frist aufkündigen.</w:t>
      </w:r>
    </w:p>
    <w:p w:rsidR="00A96616" w:rsidRPr="00AF42AF" w:rsidRDefault="00A96616" w:rsidP="00A96616">
      <w:pPr>
        <w:pStyle w:val="H2"/>
        <w:pBdr>
          <w:top w:val="none" w:sz="0" w:space="0" w:color="auto"/>
          <w:left w:val="none" w:sz="0" w:space="0" w:color="auto"/>
          <w:bottom w:val="none" w:sz="0" w:space="0" w:color="auto"/>
          <w:right w:val="none" w:sz="0" w:space="0" w:color="auto"/>
        </w:pBdr>
        <w:rPr>
          <w:sz w:val="16"/>
          <w:szCs w:val="16"/>
        </w:rPr>
      </w:pPr>
      <w:r w:rsidRPr="00AF42AF">
        <w:rPr>
          <w:sz w:val="16"/>
          <w:szCs w:val="16"/>
        </w:rPr>
        <w:t>§ 18 Ankündigungsfrist</w:t>
      </w:r>
    </w:p>
    <w:p w:rsidR="00A96616" w:rsidRPr="00AF42AF" w:rsidRDefault="00A96616" w:rsidP="00A96616">
      <w:pPr>
        <w:rPr>
          <w:rFonts w:ascii="Arial" w:hAnsi="Arial" w:cs="Arial"/>
          <w:sz w:val="16"/>
          <w:szCs w:val="16"/>
        </w:rPr>
      </w:pPr>
      <w:r w:rsidRPr="00AF42AF">
        <w:rPr>
          <w:rFonts w:ascii="Arial" w:hAnsi="Arial" w:cs="Arial"/>
          <w:sz w:val="16"/>
          <w:szCs w:val="16"/>
        </w:rPr>
        <w:t>Ankündigungen und Aufforderungen der Vertragsparteien, die auf eine Duldung, Handlung oder Unterlassung des jeweiligen Vertragspartners abzielen, sollen den zeitlichen Rahmen verkehrsüblicher Geschäftsabläufe wahren und dem Vertragspartner mindestens drei Werktage vor dem angestrebten Termin zugegangen sein, soweit nicht besondere Gründe eine Verkürzung dieser Frist erfordern. Umbauten, Modernisierungsmaßnahmen und nicht eilbedürftige Erhaltungs- und Instandsetzungsmaßnahmen, die mit erheblichen baulichen Substanzeingriffen in den Mieträumen einhergehen oder den Mietgebrauch in erheblicher Weise beeinträchtigen können, sind dem Mieter mindestens 4 Wochen im Voraus anzukündigen.</w:t>
      </w:r>
    </w:p>
    <w:p w:rsidR="00A96616" w:rsidRPr="00AF42AF" w:rsidRDefault="00A96616" w:rsidP="00A96616">
      <w:pPr>
        <w:pStyle w:val="H2"/>
        <w:pBdr>
          <w:top w:val="none" w:sz="0" w:space="0" w:color="auto"/>
          <w:left w:val="none" w:sz="0" w:space="0" w:color="auto"/>
          <w:bottom w:val="none" w:sz="0" w:space="0" w:color="auto"/>
          <w:right w:val="none" w:sz="0" w:space="0" w:color="auto"/>
        </w:pBdr>
        <w:rPr>
          <w:sz w:val="16"/>
          <w:szCs w:val="16"/>
        </w:rPr>
      </w:pPr>
      <w:r w:rsidRPr="00AF42AF">
        <w:rPr>
          <w:sz w:val="16"/>
          <w:szCs w:val="16"/>
        </w:rPr>
        <w:t>§ 19 Vertragsänderung, Nebenabreden</w:t>
      </w:r>
    </w:p>
    <w:p w:rsidR="00A96616" w:rsidRPr="00AF42AF" w:rsidRDefault="00A96616" w:rsidP="00A96616">
      <w:pPr>
        <w:rPr>
          <w:rFonts w:ascii="Arial" w:hAnsi="Arial" w:cs="Arial"/>
          <w:sz w:val="16"/>
          <w:szCs w:val="16"/>
        </w:rPr>
      </w:pPr>
      <w:r w:rsidRPr="00AF42AF">
        <w:rPr>
          <w:rFonts w:ascii="Arial" w:hAnsi="Arial" w:cs="Arial"/>
          <w:sz w:val="16"/>
          <w:szCs w:val="16"/>
        </w:rPr>
        <w:t>(1) Änderungen und Ergänzungen dieses Mietvertrags bedürfen der Schriftform.</w:t>
      </w:r>
    </w:p>
    <w:p w:rsidR="00A96616" w:rsidRPr="00AF42AF" w:rsidRDefault="00A96616" w:rsidP="00A96616">
      <w:pPr>
        <w:rPr>
          <w:rFonts w:ascii="Arial" w:hAnsi="Arial" w:cs="Arial"/>
          <w:sz w:val="16"/>
          <w:szCs w:val="16"/>
        </w:rPr>
      </w:pPr>
      <w:r w:rsidRPr="00AF42AF">
        <w:rPr>
          <w:rFonts w:ascii="Arial" w:hAnsi="Arial" w:cs="Arial"/>
          <w:sz w:val="16"/>
          <w:szCs w:val="16"/>
        </w:rPr>
        <w:t>(2) Mündliche Nebenabreden haben die Vertragsparteien nicht getroffen.</w:t>
      </w:r>
    </w:p>
    <w:p w:rsidR="00DD02D7" w:rsidRPr="00115EA5" w:rsidRDefault="007153A2" w:rsidP="00DD02D7">
      <w:pPr>
        <w:rPr>
          <w:sz w:val="16"/>
          <w:szCs w:val="16"/>
        </w:rPr>
      </w:pPr>
      <w:r w:rsidRPr="00BF49A7">
        <w:rPr>
          <w:rFonts w:ascii="Arial" w:hAnsi="Arial" w:cs="Arial"/>
          <w:sz w:val="16"/>
          <w:szCs w:val="16"/>
        </w:rPr>
        <w:lastRenderedPageBreak/>
        <w:fldChar w:fldCharType="begin">
          <w:ffData>
            <w:name w:val=""/>
            <w:enabled/>
            <w:calcOnExit w:val="0"/>
            <w:textInput/>
          </w:ffData>
        </w:fldChar>
      </w:r>
      <w:r w:rsidRPr="00BF49A7">
        <w:rPr>
          <w:rFonts w:ascii="Arial" w:hAnsi="Arial" w:cs="Arial"/>
          <w:sz w:val="16"/>
          <w:szCs w:val="16"/>
        </w:rPr>
        <w:instrText xml:space="preserve"> FORMTEXT </w:instrText>
      </w:r>
      <w:r w:rsidRPr="00BF49A7">
        <w:rPr>
          <w:rFonts w:ascii="Arial" w:hAnsi="Arial" w:cs="Arial"/>
          <w:sz w:val="16"/>
          <w:szCs w:val="16"/>
        </w:rPr>
      </w:r>
      <w:r w:rsidRPr="00BF49A7">
        <w:rPr>
          <w:rFonts w:ascii="Arial" w:hAnsi="Arial" w:cs="Arial"/>
          <w:sz w:val="16"/>
          <w:szCs w:val="16"/>
        </w:rPr>
        <w:fldChar w:fldCharType="separate"/>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sz w:val="16"/>
          <w:szCs w:val="16"/>
        </w:rPr>
        <w:fldChar w:fldCharType="end"/>
      </w:r>
    </w:p>
    <w:p w:rsidR="00580D61" w:rsidRDefault="00580D61" w:rsidP="00C210B1">
      <w:pPr>
        <w:autoSpaceDE w:val="0"/>
        <w:autoSpaceDN w:val="0"/>
        <w:adjustRightInd w:val="0"/>
        <w:spacing w:after="0" w:line="240" w:lineRule="auto"/>
        <w:rPr>
          <w:rFonts w:ascii="Arial" w:hAnsi="Arial" w:cs="Arial"/>
          <w:color w:val="000000"/>
          <w:sz w:val="16"/>
          <w:szCs w:val="16"/>
        </w:rPr>
      </w:pPr>
    </w:p>
    <w:p w:rsidR="00580D61" w:rsidRDefault="00F8290B" w:rsidP="00C210B1">
      <w:pPr>
        <w:autoSpaceDE w:val="0"/>
        <w:autoSpaceDN w:val="0"/>
        <w:adjustRightInd w:val="0"/>
        <w:spacing w:after="0" w:line="240" w:lineRule="auto"/>
        <w:rPr>
          <w:rFonts w:ascii="Arial" w:hAnsi="Arial" w:cs="Arial"/>
          <w:color w:val="000000"/>
          <w:sz w:val="16"/>
          <w:szCs w:val="16"/>
        </w:rPr>
      </w:pPr>
      <w:r w:rsidRPr="00BF49A7">
        <w:rPr>
          <w:rFonts w:ascii="Arial" w:hAnsi="Arial" w:cs="Arial"/>
          <w:sz w:val="16"/>
          <w:szCs w:val="16"/>
        </w:rPr>
        <w:fldChar w:fldCharType="begin">
          <w:ffData>
            <w:name w:val=""/>
            <w:enabled/>
            <w:calcOnExit w:val="0"/>
            <w:textInput/>
          </w:ffData>
        </w:fldChar>
      </w:r>
      <w:r w:rsidRPr="00BF49A7">
        <w:rPr>
          <w:rFonts w:ascii="Arial" w:hAnsi="Arial" w:cs="Arial"/>
          <w:sz w:val="16"/>
          <w:szCs w:val="16"/>
        </w:rPr>
        <w:instrText xml:space="preserve"> FORMTEXT </w:instrText>
      </w:r>
      <w:r w:rsidRPr="00BF49A7">
        <w:rPr>
          <w:rFonts w:ascii="Arial" w:hAnsi="Arial" w:cs="Arial"/>
          <w:sz w:val="16"/>
          <w:szCs w:val="16"/>
        </w:rPr>
      </w:r>
      <w:r w:rsidRPr="00BF49A7">
        <w:rPr>
          <w:rFonts w:ascii="Arial" w:hAnsi="Arial" w:cs="Arial"/>
          <w:sz w:val="16"/>
          <w:szCs w:val="16"/>
        </w:rPr>
        <w:fldChar w:fldCharType="separate"/>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sz w:val="16"/>
          <w:szCs w:val="16"/>
        </w:rPr>
        <w:fldChar w:fldCharType="end"/>
      </w:r>
      <w:r>
        <w:rPr>
          <w:rFonts w:ascii="Arial" w:hAnsi="Arial" w:cs="Arial"/>
          <w:sz w:val="16"/>
          <w:szCs w:val="16"/>
        </w:rPr>
        <w:t xml:space="preserve">, </w:t>
      </w:r>
      <w:r w:rsidR="00580D61">
        <w:rPr>
          <w:rFonts w:ascii="Arial" w:hAnsi="Arial" w:cs="Arial"/>
          <w:color w:val="000000"/>
          <w:sz w:val="16"/>
          <w:szCs w:val="16"/>
        </w:rPr>
        <w:t>Den</w:t>
      </w:r>
      <w:r>
        <w:rPr>
          <w:rFonts w:ascii="Arial" w:hAnsi="Arial" w:cs="Arial"/>
          <w:color w:val="000000"/>
          <w:sz w:val="16"/>
          <w:szCs w:val="16"/>
        </w:rPr>
        <w:t xml:space="preserve"> </w:t>
      </w:r>
      <w:r w:rsidRPr="00BF49A7">
        <w:rPr>
          <w:rFonts w:ascii="Arial" w:hAnsi="Arial" w:cs="Arial"/>
          <w:sz w:val="16"/>
          <w:szCs w:val="16"/>
        </w:rPr>
        <w:fldChar w:fldCharType="begin">
          <w:ffData>
            <w:name w:val=""/>
            <w:enabled/>
            <w:calcOnExit w:val="0"/>
            <w:textInput/>
          </w:ffData>
        </w:fldChar>
      </w:r>
      <w:r w:rsidRPr="00BF49A7">
        <w:rPr>
          <w:rFonts w:ascii="Arial" w:hAnsi="Arial" w:cs="Arial"/>
          <w:sz w:val="16"/>
          <w:szCs w:val="16"/>
        </w:rPr>
        <w:instrText xml:space="preserve"> FORMTEXT </w:instrText>
      </w:r>
      <w:r w:rsidRPr="00BF49A7">
        <w:rPr>
          <w:rFonts w:ascii="Arial" w:hAnsi="Arial" w:cs="Arial"/>
          <w:sz w:val="16"/>
          <w:szCs w:val="16"/>
        </w:rPr>
      </w:r>
      <w:r w:rsidRPr="00BF49A7">
        <w:rPr>
          <w:rFonts w:ascii="Arial" w:hAnsi="Arial" w:cs="Arial"/>
          <w:sz w:val="16"/>
          <w:szCs w:val="16"/>
        </w:rPr>
        <w:fldChar w:fldCharType="separate"/>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noProof/>
          <w:sz w:val="16"/>
          <w:szCs w:val="16"/>
        </w:rPr>
        <w:t> </w:t>
      </w:r>
      <w:r w:rsidRPr="00BF49A7">
        <w:rPr>
          <w:rFonts w:ascii="Arial" w:hAnsi="Arial" w:cs="Arial"/>
          <w:sz w:val="16"/>
          <w:szCs w:val="16"/>
        </w:rPr>
        <w:fldChar w:fldCharType="end"/>
      </w:r>
    </w:p>
    <w:p w:rsidR="00F8290B" w:rsidRDefault="00F8290B" w:rsidP="00C210B1">
      <w:pPr>
        <w:autoSpaceDE w:val="0"/>
        <w:autoSpaceDN w:val="0"/>
        <w:adjustRightInd w:val="0"/>
        <w:spacing w:after="0" w:line="240" w:lineRule="auto"/>
        <w:rPr>
          <w:rFonts w:ascii="Arial" w:hAnsi="Arial" w:cs="Arial"/>
          <w:color w:val="000000"/>
          <w:sz w:val="16"/>
          <w:szCs w:val="16"/>
        </w:rPr>
      </w:pPr>
    </w:p>
    <w:p w:rsidR="00F8290B" w:rsidRDefault="00F8290B" w:rsidP="00C210B1">
      <w:pPr>
        <w:autoSpaceDE w:val="0"/>
        <w:autoSpaceDN w:val="0"/>
        <w:adjustRightInd w:val="0"/>
        <w:spacing w:after="0" w:line="240" w:lineRule="auto"/>
        <w:rPr>
          <w:rFonts w:ascii="Arial" w:hAnsi="Arial" w:cs="Arial"/>
          <w:color w:val="000000"/>
          <w:sz w:val="16"/>
          <w:szCs w:val="16"/>
        </w:rPr>
      </w:pPr>
      <w:r w:rsidRPr="00F8290B">
        <w:rPr>
          <w:rFonts w:ascii="Arial" w:hAnsi="Arial" w:cs="Arial"/>
          <w:color w:val="000000"/>
          <w:sz w:val="16"/>
          <w:szCs w:val="16"/>
        </w:rPr>
        <w:t>Hiermit schließen wir den obenstehenden Mietvertrag.</w:t>
      </w:r>
    </w:p>
    <w:p w:rsidR="00580D61" w:rsidRDefault="00580D61" w:rsidP="00C210B1">
      <w:pPr>
        <w:autoSpaceDE w:val="0"/>
        <w:autoSpaceDN w:val="0"/>
        <w:adjustRightInd w:val="0"/>
        <w:spacing w:after="0" w:line="240" w:lineRule="auto"/>
        <w:rPr>
          <w:rFonts w:ascii="Arial" w:hAnsi="Arial" w:cs="Arial"/>
          <w:color w:val="000000"/>
          <w:sz w:val="16"/>
          <w:szCs w:val="16"/>
        </w:rPr>
      </w:pPr>
    </w:p>
    <w:tbl>
      <w:tblPr>
        <w:tblW w:w="9805" w:type="dxa"/>
        <w:tblLook w:val="01E0" w:firstRow="1" w:lastRow="1" w:firstColumn="1" w:lastColumn="1" w:noHBand="0" w:noVBand="0"/>
      </w:tblPr>
      <w:tblGrid>
        <w:gridCol w:w="4902"/>
        <w:gridCol w:w="4903"/>
      </w:tblGrid>
      <w:tr w:rsidR="00580D61" w:rsidRPr="00580D61" w:rsidTr="00580D61">
        <w:trPr>
          <w:trHeight w:val="184"/>
        </w:trPr>
        <w:tc>
          <w:tcPr>
            <w:tcW w:w="4902" w:type="dxa"/>
            <w:tcMar>
              <w:left w:w="0" w:type="dxa"/>
              <w:right w:w="0" w:type="dxa"/>
            </w:tcMar>
          </w:tcPr>
          <w:p w:rsidR="00580D61" w:rsidRPr="00580D61" w:rsidRDefault="00580D61" w:rsidP="00757BD6">
            <w:pPr>
              <w:rPr>
                <w:rFonts w:ascii="Arial" w:hAnsi="Arial" w:cs="Arial"/>
                <w:b/>
                <w:sz w:val="16"/>
                <w:szCs w:val="16"/>
                <w:lang w:val="pt-PT"/>
              </w:rPr>
            </w:pPr>
            <w:r w:rsidRPr="00580D61">
              <w:rPr>
                <w:rFonts w:ascii="Arial" w:hAnsi="Arial" w:cs="Arial"/>
                <w:b/>
                <w:sz w:val="16"/>
                <w:szCs w:val="16"/>
                <w:lang w:val="pt-PT"/>
              </w:rPr>
              <w:t>VERMIETER</w:t>
            </w:r>
          </w:p>
          <w:p w:rsidR="00580D61" w:rsidRPr="00580D61" w:rsidRDefault="00580D61" w:rsidP="00757BD6">
            <w:pPr>
              <w:rPr>
                <w:rFonts w:ascii="Arial" w:hAnsi="Arial" w:cs="Arial"/>
                <w:b/>
                <w:sz w:val="16"/>
                <w:szCs w:val="16"/>
                <w:lang w:val="pt-PT"/>
              </w:rPr>
            </w:pPr>
          </w:p>
          <w:p w:rsidR="00580D61" w:rsidRPr="00580D61" w:rsidRDefault="00580D61" w:rsidP="00757BD6">
            <w:pPr>
              <w:rPr>
                <w:rFonts w:ascii="Arial" w:hAnsi="Arial" w:cs="Arial"/>
                <w:b/>
                <w:sz w:val="16"/>
                <w:szCs w:val="16"/>
                <w:lang w:val="pt-PT"/>
              </w:rPr>
            </w:pPr>
            <w:r w:rsidRPr="00580D61">
              <w:rPr>
                <w:rFonts w:ascii="Arial" w:hAnsi="Arial" w:cs="Arial"/>
                <w:b/>
                <w:sz w:val="16"/>
                <w:szCs w:val="16"/>
                <w:lang w:val="pt-PT"/>
              </w:rPr>
              <w:t xml:space="preserve"> </w:t>
            </w:r>
          </w:p>
        </w:tc>
        <w:tc>
          <w:tcPr>
            <w:tcW w:w="4903" w:type="dxa"/>
            <w:tcMar>
              <w:left w:w="0" w:type="dxa"/>
              <w:right w:w="0" w:type="dxa"/>
            </w:tcMar>
          </w:tcPr>
          <w:p w:rsidR="00580D61" w:rsidRPr="00580D61" w:rsidRDefault="00580D61" w:rsidP="00757BD6">
            <w:pPr>
              <w:rPr>
                <w:rFonts w:ascii="Arial" w:hAnsi="Arial" w:cs="Arial"/>
                <w:b/>
                <w:sz w:val="16"/>
                <w:szCs w:val="16"/>
                <w:lang w:val="pt-PT"/>
              </w:rPr>
            </w:pPr>
            <w:r w:rsidRPr="00580D61">
              <w:rPr>
                <w:rFonts w:ascii="Arial" w:hAnsi="Arial" w:cs="Arial"/>
                <w:b/>
                <w:sz w:val="16"/>
                <w:szCs w:val="16"/>
                <w:lang w:val="pt-PT"/>
              </w:rPr>
              <w:t>MIETER</w:t>
            </w:r>
          </w:p>
          <w:p w:rsidR="00580D61" w:rsidRPr="00580D61" w:rsidRDefault="00580D61" w:rsidP="00757BD6">
            <w:pPr>
              <w:rPr>
                <w:rFonts w:ascii="Arial" w:hAnsi="Arial" w:cs="Arial"/>
                <w:b/>
                <w:sz w:val="16"/>
                <w:szCs w:val="16"/>
                <w:lang w:val="pt-PT"/>
              </w:rPr>
            </w:pPr>
          </w:p>
          <w:p w:rsidR="00580D61" w:rsidRPr="00580D61" w:rsidRDefault="00580D61" w:rsidP="00757BD6">
            <w:pPr>
              <w:rPr>
                <w:rFonts w:ascii="Arial" w:hAnsi="Arial" w:cs="Arial"/>
                <w:b/>
                <w:sz w:val="16"/>
                <w:szCs w:val="16"/>
                <w:lang w:val="pt-PT"/>
              </w:rPr>
            </w:pPr>
          </w:p>
        </w:tc>
      </w:tr>
    </w:tbl>
    <w:p w:rsidR="00580D61" w:rsidRPr="00961521" w:rsidRDefault="00580D61" w:rsidP="00C210B1">
      <w:pPr>
        <w:autoSpaceDE w:val="0"/>
        <w:autoSpaceDN w:val="0"/>
        <w:adjustRightInd w:val="0"/>
        <w:spacing w:after="0" w:line="240" w:lineRule="auto"/>
        <w:rPr>
          <w:rFonts w:ascii="Arial" w:hAnsi="Arial" w:cs="Arial"/>
          <w:color w:val="000000"/>
          <w:sz w:val="16"/>
          <w:szCs w:val="16"/>
        </w:rPr>
      </w:pPr>
    </w:p>
    <w:sectPr w:rsidR="00580D61" w:rsidRPr="00961521">
      <w:footerReference w:type="default" r:id="rId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5E8B" w:rsidRDefault="00035E8B" w:rsidP="00A4373A">
      <w:pPr>
        <w:spacing w:after="0" w:line="240" w:lineRule="auto"/>
      </w:pPr>
      <w:r>
        <w:separator/>
      </w:r>
    </w:p>
  </w:endnote>
  <w:endnote w:type="continuationSeparator" w:id="0">
    <w:p w:rsidR="00035E8B" w:rsidRDefault="00035E8B" w:rsidP="00A43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A" w:rsidRPr="00A4373A" w:rsidRDefault="00A4373A">
    <w:pPr>
      <w:pStyle w:val="Footer"/>
      <w:rPr>
        <w:rFonts w:ascii="Arial" w:hAnsi="Arial" w:cs="Arial"/>
        <w:sz w:val="16"/>
        <w:szCs w:val="16"/>
      </w:rPr>
    </w:pPr>
    <w:r w:rsidRPr="00A4373A">
      <w:rPr>
        <w:rFonts w:ascii="Arial" w:hAnsi="Arial" w:cs="Arial"/>
        <w:sz w:val="16"/>
        <w:szCs w:val="16"/>
      </w:rPr>
      <w:tab/>
      <w:t xml:space="preserve">- </w:t>
    </w:r>
    <w:r w:rsidRPr="00A4373A">
      <w:rPr>
        <w:rFonts w:ascii="Arial" w:hAnsi="Arial" w:cs="Arial"/>
        <w:sz w:val="16"/>
        <w:szCs w:val="16"/>
      </w:rPr>
      <w:fldChar w:fldCharType="begin"/>
    </w:r>
    <w:r w:rsidRPr="00A4373A">
      <w:rPr>
        <w:rFonts w:ascii="Arial" w:hAnsi="Arial" w:cs="Arial"/>
        <w:sz w:val="16"/>
        <w:szCs w:val="16"/>
      </w:rPr>
      <w:instrText xml:space="preserve"> PAGE </w:instrText>
    </w:r>
    <w:r w:rsidRPr="00A4373A">
      <w:rPr>
        <w:rFonts w:ascii="Arial" w:hAnsi="Arial" w:cs="Arial"/>
        <w:sz w:val="16"/>
        <w:szCs w:val="16"/>
      </w:rPr>
      <w:fldChar w:fldCharType="separate"/>
    </w:r>
    <w:r w:rsidRPr="00A4373A">
      <w:rPr>
        <w:rFonts w:ascii="Arial" w:hAnsi="Arial" w:cs="Arial"/>
        <w:noProof/>
        <w:sz w:val="16"/>
        <w:szCs w:val="16"/>
      </w:rPr>
      <w:t>3</w:t>
    </w:r>
    <w:r w:rsidRPr="00A4373A">
      <w:rPr>
        <w:rFonts w:ascii="Arial" w:hAnsi="Arial" w:cs="Arial"/>
        <w:sz w:val="16"/>
        <w:szCs w:val="16"/>
      </w:rPr>
      <w:fldChar w:fldCharType="end"/>
    </w:r>
    <w:r w:rsidRPr="00A4373A">
      <w:rP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5E8B" w:rsidRDefault="00035E8B" w:rsidP="00A4373A">
      <w:pPr>
        <w:spacing w:after="0" w:line="240" w:lineRule="auto"/>
      </w:pPr>
      <w:r>
        <w:separator/>
      </w:r>
    </w:p>
  </w:footnote>
  <w:footnote w:type="continuationSeparator" w:id="0">
    <w:p w:rsidR="00035E8B" w:rsidRDefault="00035E8B" w:rsidP="00A437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0B1"/>
    <w:rsid w:val="00002EA3"/>
    <w:rsid w:val="00035E8B"/>
    <w:rsid w:val="000D6ABE"/>
    <w:rsid w:val="00187765"/>
    <w:rsid w:val="0024295D"/>
    <w:rsid w:val="003E591D"/>
    <w:rsid w:val="003E6F07"/>
    <w:rsid w:val="00493FB0"/>
    <w:rsid w:val="00580D61"/>
    <w:rsid w:val="005B025B"/>
    <w:rsid w:val="007153A2"/>
    <w:rsid w:val="007B0FFC"/>
    <w:rsid w:val="008B02A8"/>
    <w:rsid w:val="008F757A"/>
    <w:rsid w:val="00961521"/>
    <w:rsid w:val="009B7AF5"/>
    <w:rsid w:val="00A4373A"/>
    <w:rsid w:val="00A63680"/>
    <w:rsid w:val="00A96616"/>
    <w:rsid w:val="00B44B98"/>
    <w:rsid w:val="00BB6CE9"/>
    <w:rsid w:val="00C12D67"/>
    <w:rsid w:val="00C210B1"/>
    <w:rsid w:val="00DD02D7"/>
    <w:rsid w:val="00F8290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4A454"/>
  <w15:chartTrackingRefBased/>
  <w15:docId w15:val="{F58817AA-BE9D-4721-847B-6C061C1F8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10B1"/>
    <w:pPr>
      <w:ind w:left="720"/>
      <w:contextualSpacing/>
    </w:pPr>
  </w:style>
  <w:style w:type="paragraph" w:styleId="Header">
    <w:name w:val="header"/>
    <w:basedOn w:val="Normal"/>
    <w:link w:val="HeaderChar"/>
    <w:uiPriority w:val="99"/>
    <w:unhideWhenUsed/>
    <w:rsid w:val="00A4373A"/>
    <w:pPr>
      <w:tabs>
        <w:tab w:val="center" w:pos="4536"/>
        <w:tab w:val="right" w:pos="9072"/>
      </w:tabs>
      <w:spacing w:after="0" w:line="240" w:lineRule="auto"/>
    </w:pPr>
  </w:style>
  <w:style w:type="character" w:customStyle="1" w:styleId="HeaderChar">
    <w:name w:val="Header Char"/>
    <w:basedOn w:val="DefaultParagraphFont"/>
    <w:link w:val="Header"/>
    <w:uiPriority w:val="99"/>
    <w:rsid w:val="00A4373A"/>
  </w:style>
  <w:style w:type="paragraph" w:styleId="Footer">
    <w:name w:val="footer"/>
    <w:basedOn w:val="Normal"/>
    <w:link w:val="FooterChar"/>
    <w:uiPriority w:val="99"/>
    <w:unhideWhenUsed/>
    <w:rsid w:val="00A4373A"/>
    <w:pPr>
      <w:tabs>
        <w:tab w:val="center" w:pos="4536"/>
        <w:tab w:val="right" w:pos="9072"/>
      </w:tabs>
      <w:spacing w:after="0" w:line="240" w:lineRule="auto"/>
    </w:pPr>
  </w:style>
  <w:style w:type="character" w:customStyle="1" w:styleId="FooterChar">
    <w:name w:val="Footer Char"/>
    <w:basedOn w:val="DefaultParagraphFont"/>
    <w:link w:val="Footer"/>
    <w:uiPriority w:val="99"/>
    <w:rsid w:val="00A4373A"/>
  </w:style>
  <w:style w:type="paragraph" w:customStyle="1" w:styleId="Liste1">
    <w:name w:val="Liste1"/>
    <w:uiPriority w:val="99"/>
    <w:rsid w:val="00DD02D7"/>
    <w:pPr>
      <w:pBdr>
        <w:top w:val="nil"/>
        <w:left w:val="nil"/>
        <w:bottom w:val="nil"/>
        <w:right w:val="nil"/>
      </w:pBdr>
      <w:tabs>
        <w:tab w:val="left" w:pos="0"/>
      </w:tabs>
      <w:autoSpaceDE w:val="0"/>
      <w:autoSpaceDN w:val="0"/>
      <w:adjustRightInd w:val="0"/>
      <w:spacing w:before="120" w:after="120" w:line="240" w:lineRule="auto"/>
      <w:ind w:hanging="284"/>
    </w:pPr>
    <w:rPr>
      <w:rFonts w:ascii="Arial" w:eastAsia="Times New Roman" w:hAnsi="Arial" w:cs="Arial"/>
      <w:color w:val="000000"/>
      <w:sz w:val="20"/>
      <w:szCs w:val="20"/>
      <w:u w:color="000000"/>
      <w:lang w:eastAsia="de-DE"/>
    </w:rPr>
  </w:style>
  <w:style w:type="paragraph" w:customStyle="1" w:styleId="beweis">
    <w:name w:val="beweis"/>
    <w:uiPriority w:val="99"/>
    <w:rsid w:val="00DD02D7"/>
    <w:pPr>
      <w:pBdr>
        <w:top w:val="nil"/>
        <w:left w:val="nil"/>
        <w:bottom w:val="nil"/>
        <w:right w:val="nil"/>
      </w:pBdr>
      <w:autoSpaceDE w:val="0"/>
      <w:autoSpaceDN w:val="0"/>
      <w:adjustRightInd w:val="0"/>
      <w:spacing w:before="120" w:after="120" w:line="240" w:lineRule="auto"/>
    </w:pPr>
    <w:rPr>
      <w:rFonts w:ascii="Arial" w:eastAsia="Times New Roman" w:hAnsi="Arial" w:cs="Arial"/>
      <w:color w:val="000000"/>
      <w:sz w:val="20"/>
      <w:szCs w:val="20"/>
      <w:u w:color="000000"/>
      <w:lang w:eastAsia="de-DE"/>
    </w:rPr>
  </w:style>
  <w:style w:type="paragraph" w:customStyle="1" w:styleId="H2">
    <w:name w:val="H2"/>
    <w:next w:val="Normal"/>
    <w:uiPriority w:val="99"/>
    <w:rsid w:val="00DD02D7"/>
    <w:pPr>
      <w:pBdr>
        <w:top w:val="nil"/>
        <w:left w:val="nil"/>
        <w:bottom w:val="nil"/>
        <w:right w:val="nil"/>
      </w:pBdr>
      <w:autoSpaceDE w:val="0"/>
      <w:autoSpaceDN w:val="0"/>
      <w:adjustRightInd w:val="0"/>
      <w:spacing w:before="180" w:after="120" w:line="240" w:lineRule="auto"/>
    </w:pPr>
    <w:rPr>
      <w:rFonts w:ascii="Arial" w:eastAsia="Times New Roman" w:hAnsi="Arial" w:cs="Arial"/>
      <w:b/>
      <w:bCs/>
      <w:color w:val="000000"/>
      <w:u w:color="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3017</Words>
  <Characters>17202</Characters>
  <Application>Microsoft Office Word</Application>
  <DocSecurity>0</DocSecurity>
  <Lines>143</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Leidel, Johannes - Dr. Carl &amp; Partner mbB</dc:creator>
  <cp:keywords/>
  <dc:description/>
  <cp:lastModifiedBy>Microsoft Office User</cp:lastModifiedBy>
  <cp:revision>4</cp:revision>
  <dcterms:created xsi:type="dcterms:W3CDTF">2019-04-12T13:23:00Z</dcterms:created>
  <dcterms:modified xsi:type="dcterms:W3CDTF">2019-04-12T13:29:00Z</dcterms:modified>
</cp:coreProperties>
</file>